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AAC3D" w14:textId="77777777" w:rsidR="00640DD4" w:rsidRPr="00640DD4" w:rsidRDefault="00640DD4" w:rsidP="00B313D8">
      <w:pPr>
        <w:jc w:val="both"/>
      </w:pPr>
      <w:r w:rsidRPr="00640DD4">
        <w:rPr>
          <w:b/>
          <w:bCs/>
        </w:rPr>
        <w:t xml:space="preserve">Inleiding </w:t>
      </w:r>
    </w:p>
    <w:p w14:paraId="074E89D0" w14:textId="7A0DBE18" w:rsidR="00640DD4" w:rsidRPr="00640DD4" w:rsidRDefault="00A3400B" w:rsidP="00B313D8">
      <w:pPr>
        <w:jc w:val="both"/>
        <w:rPr>
          <w:i/>
        </w:rPr>
      </w:pPr>
      <w:r>
        <w:rPr>
          <w:i/>
        </w:rPr>
        <w:t xml:space="preserve">De </w:t>
      </w:r>
      <w:r w:rsidRPr="00A3400B">
        <w:rPr>
          <w:i/>
        </w:rPr>
        <w:t>Stichting Wetenschappelijk Onderzoek &amp; Nascholing Heelkunde ASz</w:t>
      </w:r>
      <w:r>
        <w:rPr>
          <w:i/>
        </w:rPr>
        <w:t xml:space="preserve"> is een stichting opgericht ter bevordering van de wetenschappelijke activiteiten van de afdeling heelkunde van het Albert Schweitzer Ziekenhuis</w:t>
      </w:r>
      <w:r w:rsidR="00664BED">
        <w:rPr>
          <w:i/>
        </w:rPr>
        <w:t xml:space="preserve">. </w:t>
      </w:r>
      <w:r w:rsidR="00640DD4" w:rsidRPr="00640DD4">
        <w:rPr>
          <w:i/>
        </w:rPr>
        <w:t xml:space="preserve">Doel van deze </w:t>
      </w:r>
      <w:r w:rsidR="00664BED">
        <w:rPr>
          <w:i/>
        </w:rPr>
        <w:t>stichting</w:t>
      </w:r>
      <w:r w:rsidR="0046640B">
        <w:rPr>
          <w:i/>
        </w:rPr>
        <w:t xml:space="preserve"> is het stimuleren en faciliteren van hoogstaand chirurgisch wetenschappelijk </w:t>
      </w:r>
      <w:r w:rsidR="0046640B" w:rsidRPr="00DE5B37">
        <w:rPr>
          <w:i/>
        </w:rPr>
        <w:t xml:space="preserve">onderzoek </w:t>
      </w:r>
      <w:r w:rsidR="00CB5D43" w:rsidRPr="00DE5B37">
        <w:rPr>
          <w:i/>
        </w:rPr>
        <w:t xml:space="preserve">en innovatie </w:t>
      </w:r>
      <w:r w:rsidR="0046640B" w:rsidRPr="00DE5B37">
        <w:rPr>
          <w:i/>
        </w:rPr>
        <w:t xml:space="preserve">in </w:t>
      </w:r>
      <w:r w:rsidR="00640DD4" w:rsidRPr="00DE5B37">
        <w:rPr>
          <w:i/>
        </w:rPr>
        <w:t>de regio zuidwest-Nederland</w:t>
      </w:r>
      <w:r w:rsidR="00DE5B37" w:rsidRPr="00DE5B37">
        <w:rPr>
          <w:i/>
        </w:rPr>
        <w:t xml:space="preserve"> en daarnaast bevordering het kennisdeling en nascholing</w:t>
      </w:r>
      <w:r w:rsidR="0046640B" w:rsidRPr="00DE5B37">
        <w:rPr>
          <w:i/>
        </w:rPr>
        <w:t>.</w:t>
      </w:r>
      <w:r w:rsidR="0032358A" w:rsidRPr="00DE5B37">
        <w:rPr>
          <w:i/>
        </w:rPr>
        <w:t xml:space="preserve"> </w:t>
      </w:r>
      <w:r w:rsidR="00640DD4" w:rsidRPr="00DE5B37">
        <w:rPr>
          <w:i/>
        </w:rPr>
        <w:t>Hierdoor</w:t>
      </w:r>
      <w:r w:rsidR="00640DD4" w:rsidRPr="00640DD4">
        <w:rPr>
          <w:i/>
        </w:rPr>
        <w:t xml:space="preserve"> krijgt de patiënt </w:t>
      </w:r>
      <w:r w:rsidR="0032358A">
        <w:rPr>
          <w:i/>
        </w:rPr>
        <w:t xml:space="preserve">uiteindelijk </w:t>
      </w:r>
      <w:r w:rsidR="00640DD4" w:rsidRPr="00640DD4">
        <w:rPr>
          <w:i/>
        </w:rPr>
        <w:t>de beste zorg, op het beste tijdstip en op de beste plek. Onze patiënt</w:t>
      </w:r>
      <w:r w:rsidR="0032358A">
        <w:rPr>
          <w:i/>
        </w:rPr>
        <w:t>en</w:t>
      </w:r>
      <w:r w:rsidR="00640DD4" w:rsidRPr="00640DD4">
        <w:rPr>
          <w:i/>
        </w:rPr>
        <w:t xml:space="preserve"> </w:t>
      </w:r>
      <w:r w:rsidR="0032358A">
        <w:rPr>
          <w:i/>
        </w:rPr>
        <w:t>zijn</w:t>
      </w:r>
      <w:r w:rsidR="00640DD4" w:rsidRPr="00640DD4">
        <w:rPr>
          <w:i/>
        </w:rPr>
        <w:t xml:space="preserve"> dit waard! </w:t>
      </w:r>
    </w:p>
    <w:p w14:paraId="6B09A862" w14:textId="77777777" w:rsidR="00640DD4" w:rsidRPr="00640DD4" w:rsidRDefault="00640DD4" w:rsidP="00B313D8">
      <w:pPr>
        <w:jc w:val="both"/>
      </w:pPr>
      <w:r w:rsidRPr="00640DD4">
        <w:rPr>
          <w:b/>
          <w:bCs/>
        </w:rPr>
        <w:t xml:space="preserve">Termijn van een beleidsplan </w:t>
      </w:r>
    </w:p>
    <w:p w14:paraId="6C8D9DCD" w14:textId="62E47293" w:rsidR="00640DD4" w:rsidRPr="00640DD4" w:rsidRDefault="00640DD4" w:rsidP="00B313D8">
      <w:pPr>
        <w:jc w:val="both"/>
        <w:rPr>
          <w:i/>
        </w:rPr>
      </w:pPr>
      <w:r w:rsidRPr="00640DD4">
        <w:rPr>
          <w:i/>
        </w:rPr>
        <w:t xml:space="preserve">De termijn van dit beleidsplan is </w:t>
      </w:r>
      <w:r w:rsidR="00FD67B7">
        <w:rPr>
          <w:i/>
        </w:rPr>
        <w:t>1</w:t>
      </w:r>
      <w:r w:rsidRPr="00640DD4">
        <w:rPr>
          <w:i/>
        </w:rPr>
        <w:t xml:space="preserve"> jaar en geldt voor het jaar 202</w:t>
      </w:r>
      <w:r w:rsidR="00B313D8">
        <w:rPr>
          <w:i/>
        </w:rPr>
        <w:t>2</w:t>
      </w:r>
      <w:r w:rsidR="0046640B">
        <w:rPr>
          <w:i/>
        </w:rPr>
        <w:t>-202</w:t>
      </w:r>
      <w:r w:rsidR="00B313D8">
        <w:rPr>
          <w:i/>
        </w:rPr>
        <w:t>3</w:t>
      </w:r>
      <w:r w:rsidRPr="00640DD4">
        <w:rPr>
          <w:i/>
        </w:rPr>
        <w:t>.</w:t>
      </w:r>
    </w:p>
    <w:p w14:paraId="0FEBB863" w14:textId="77777777" w:rsidR="00640DD4" w:rsidRPr="00640DD4" w:rsidRDefault="00640DD4" w:rsidP="00B313D8">
      <w:pPr>
        <w:jc w:val="both"/>
      </w:pPr>
      <w:r w:rsidRPr="00640DD4">
        <w:rPr>
          <w:b/>
          <w:bCs/>
        </w:rPr>
        <w:t xml:space="preserve">Missie, visie en strategie </w:t>
      </w:r>
    </w:p>
    <w:p w14:paraId="610D6BA1" w14:textId="02B123FE" w:rsidR="00640DD4" w:rsidRDefault="00640DD4" w:rsidP="00B313D8">
      <w:pPr>
        <w:jc w:val="both"/>
        <w:rPr>
          <w:i/>
          <w:iCs/>
        </w:rPr>
      </w:pPr>
      <w:r w:rsidRPr="00640DD4">
        <w:rPr>
          <w:i/>
          <w:iCs/>
        </w:rPr>
        <w:t xml:space="preserve">In </w:t>
      </w:r>
      <w:r w:rsidR="00407A7E">
        <w:rPr>
          <w:i/>
        </w:rPr>
        <w:t xml:space="preserve">De </w:t>
      </w:r>
      <w:r w:rsidR="00407A7E" w:rsidRPr="00A3400B">
        <w:rPr>
          <w:i/>
        </w:rPr>
        <w:t>Stichting Wetenschappelijk Onderzoek &amp; Nascholing Heelkunde ASz</w:t>
      </w:r>
      <w:r w:rsidR="00407A7E">
        <w:rPr>
          <w:i/>
        </w:rPr>
        <w:t xml:space="preserve"> </w:t>
      </w:r>
      <w:r w:rsidRPr="00640DD4">
        <w:rPr>
          <w:i/>
          <w:iCs/>
        </w:rPr>
        <w:t>bundelen</w:t>
      </w:r>
      <w:r w:rsidR="00407A7E">
        <w:rPr>
          <w:i/>
          <w:iCs/>
        </w:rPr>
        <w:t xml:space="preserve"> </w:t>
      </w:r>
      <w:r w:rsidR="00F06FEF">
        <w:rPr>
          <w:i/>
          <w:iCs/>
        </w:rPr>
        <w:t>oncologisch</w:t>
      </w:r>
      <w:r w:rsidR="00407A7E">
        <w:rPr>
          <w:i/>
          <w:iCs/>
        </w:rPr>
        <w:t xml:space="preserve"> chirurgen, </w:t>
      </w:r>
      <w:r w:rsidR="00030320">
        <w:rPr>
          <w:i/>
          <w:iCs/>
        </w:rPr>
        <w:t xml:space="preserve">longchirurgen, </w:t>
      </w:r>
      <w:r w:rsidR="00407A7E">
        <w:rPr>
          <w:i/>
          <w:iCs/>
        </w:rPr>
        <w:t>GE-chirurgen, vaatchirurgen, traumachirurgen, algemeen chirurgen en A</w:t>
      </w:r>
      <w:r w:rsidR="0064384E">
        <w:rPr>
          <w:i/>
          <w:iCs/>
        </w:rPr>
        <w:t xml:space="preserve">ssistenten </w:t>
      </w:r>
      <w:r w:rsidR="00407A7E">
        <w:rPr>
          <w:i/>
          <w:iCs/>
        </w:rPr>
        <w:t>I</w:t>
      </w:r>
      <w:r w:rsidR="0064384E">
        <w:rPr>
          <w:i/>
          <w:iCs/>
        </w:rPr>
        <w:t xml:space="preserve">n </w:t>
      </w:r>
      <w:r w:rsidR="00407A7E">
        <w:rPr>
          <w:i/>
          <w:iCs/>
        </w:rPr>
        <w:t>O</w:t>
      </w:r>
      <w:r w:rsidR="0064384E">
        <w:rPr>
          <w:i/>
          <w:iCs/>
        </w:rPr>
        <w:t>pleiding tot medisch Specialist (AIOS)-</w:t>
      </w:r>
      <w:r w:rsidR="00407A7E">
        <w:rPr>
          <w:i/>
          <w:iCs/>
        </w:rPr>
        <w:t xml:space="preserve">chirurgie </w:t>
      </w:r>
      <w:r w:rsidRPr="00640DD4">
        <w:rPr>
          <w:i/>
          <w:iCs/>
        </w:rPr>
        <w:t xml:space="preserve">hun kennis en expertise om </w:t>
      </w:r>
      <w:r w:rsidR="00407A7E">
        <w:rPr>
          <w:i/>
          <w:iCs/>
        </w:rPr>
        <w:t xml:space="preserve">het chirurgisch wetenschappelijk onderzoek te </w:t>
      </w:r>
      <w:r w:rsidR="00F06FEF">
        <w:rPr>
          <w:i/>
          <w:iCs/>
        </w:rPr>
        <w:t>stimuleren</w:t>
      </w:r>
      <w:r w:rsidR="00407A7E">
        <w:rPr>
          <w:i/>
          <w:iCs/>
        </w:rPr>
        <w:t xml:space="preserve"> en </w:t>
      </w:r>
      <w:r w:rsidR="00F06FEF">
        <w:rPr>
          <w:i/>
          <w:iCs/>
        </w:rPr>
        <w:t xml:space="preserve">te </w:t>
      </w:r>
      <w:r w:rsidR="00407A7E">
        <w:rPr>
          <w:i/>
          <w:iCs/>
        </w:rPr>
        <w:t>bedrijven.</w:t>
      </w:r>
      <w:r w:rsidR="0064384E">
        <w:rPr>
          <w:i/>
          <w:iCs/>
        </w:rPr>
        <w:t xml:space="preserve"> Hiernaast is er de wens de verworven kennis te delen middels nascholingen. </w:t>
      </w:r>
      <w:r w:rsidR="00407A7E">
        <w:rPr>
          <w:i/>
        </w:rPr>
        <w:t xml:space="preserve">De </w:t>
      </w:r>
      <w:r w:rsidR="00407A7E" w:rsidRPr="00A3400B">
        <w:rPr>
          <w:i/>
        </w:rPr>
        <w:t>Stichting Wetenschappelijk Onderzoek &amp; Nascholing Heelkunde ASz</w:t>
      </w:r>
      <w:r w:rsidRPr="00640DD4">
        <w:rPr>
          <w:i/>
          <w:iCs/>
        </w:rPr>
        <w:t xml:space="preserve"> bestaat uit leden</w:t>
      </w:r>
      <w:r w:rsidR="00407A7E">
        <w:rPr>
          <w:i/>
          <w:iCs/>
        </w:rPr>
        <w:t xml:space="preserve"> </w:t>
      </w:r>
      <w:r w:rsidRPr="00640DD4">
        <w:rPr>
          <w:i/>
          <w:iCs/>
        </w:rPr>
        <w:t>en</w:t>
      </w:r>
      <w:r w:rsidR="00407A7E">
        <w:rPr>
          <w:i/>
          <w:iCs/>
        </w:rPr>
        <w:t xml:space="preserve"> een</w:t>
      </w:r>
      <w:r w:rsidRPr="00640DD4">
        <w:rPr>
          <w:i/>
          <w:iCs/>
        </w:rPr>
        <w:t xml:space="preserve"> dagelijks bestuur. De samenwerking in </w:t>
      </w:r>
      <w:r w:rsidR="00407A7E">
        <w:rPr>
          <w:i/>
        </w:rPr>
        <w:t xml:space="preserve">De </w:t>
      </w:r>
      <w:r w:rsidR="00407A7E" w:rsidRPr="00A3400B">
        <w:rPr>
          <w:i/>
        </w:rPr>
        <w:t>Stichting Wetenschappelijk Onderzoek &amp; Nascholing Heelkunde ASz</w:t>
      </w:r>
      <w:r w:rsidR="00407A7E">
        <w:rPr>
          <w:i/>
        </w:rPr>
        <w:t xml:space="preserve"> </w:t>
      </w:r>
      <w:r w:rsidRPr="00640DD4">
        <w:rPr>
          <w:i/>
          <w:iCs/>
        </w:rPr>
        <w:t>wordt gekenmerkt door:</w:t>
      </w:r>
    </w:p>
    <w:p w14:paraId="5AE6EC22" w14:textId="71A8CDA5" w:rsidR="00640DD4" w:rsidRPr="00640DD4" w:rsidRDefault="00F06FEF" w:rsidP="00B313D8">
      <w:pPr>
        <w:pStyle w:val="Lijstalinea"/>
        <w:numPr>
          <w:ilvl w:val="0"/>
          <w:numId w:val="1"/>
        </w:numPr>
        <w:jc w:val="both"/>
        <w:rPr>
          <w:i/>
          <w:iCs/>
        </w:rPr>
      </w:pPr>
      <w:r w:rsidRPr="00640DD4">
        <w:rPr>
          <w:i/>
          <w:iCs/>
        </w:rPr>
        <w:t>Multidisciplinaire</w:t>
      </w:r>
      <w:r w:rsidR="00640DD4" w:rsidRPr="00640DD4">
        <w:rPr>
          <w:i/>
          <w:iCs/>
        </w:rPr>
        <w:t xml:space="preserve"> bundeling van kennis &amp; expertise</w:t>
      </w:r>
    </w:p>
    <w:p w14:paraId="67FDBCB9" w14:textId="77777777" w:rsidR="00640DD4" w:rsidRPr="00640DD4" w:rsidRDefault="00640DD4" w:rsidP="00B313D8">
      <w:pPr>
        <w:pStyle w:val="Lijstalinea"/>
        <w:numPr>
          <w:ilvl w:val="0"/>
          <w:numId w:val="1"/>
        </w:numPr>
        <w:jc w:val="both"/>
        <w:rPr>
          <w:i/>
          <w:iCs/>
        </w:rPr>
      </w:pPr>
      <w:r w:rsidRPr="00640DD4">
        <w:rPr>
          <w:i/>
          <w:iCs/>
        </w:rPr>
        <w:t>Samenwerking rondom wetenschappelijk onderzoek</w:t>
      </w:r>
    </w:p>
    <w:p w14:paraId="0C3E0663" w14:textId="52C0CC0B" w:rsidR="00AF1043" w:rsidRPr="00C975A0" w:rsidRDefault="00AF1043" w:rsidP="00B313D8">
      <w:pPr>
        <w:pStyle w:val="Lijstalinea"/>
        <w:numPr>
          <w:ilvl w:val="0"/>
          <w:numId w:val="1"/>
        </w:numPr>
        <w:jc w:val="both"/>
        <w:rPr>
          <w:i/>
          <w:iCs/>
        </w:rPr>
      </w:pPr>
      <w:r>
        <w:rPr>
          <w:i/>
          <w:iCs/>
        </w:rPr>
        <w:t xml:space="preserve">Ondersteunen bij het opzetten van </w:t>
      </w:r>
      <w:r w:rsidRPr="00C975A0">
        <w:rPr>
          <w:i/>
          <w:iCs/>
        </w:rPr>
        <w:t>wetenschappelijke studies</w:t>
      </w:r>
      <w:r w:rsidR="00F365D5" w:rsidRPr="00C975A0">
        <w:rPr>
          <w:i/>
          <w:iCs/>
        </w:rPr>
        <w:t xml:space="preserve"> en nascholing</w:t>
      </w:r>
    </w:p>
    <w:p w14:paraId="1408714A" w14:textId="35AF36BE" w:rsidR="00407A7E" w:rsidRPr="00DA1C29" w:rsidRDefault="00407A7E" w:rsidP="00DA1C29">
      <w:pPr>
        <w:pStyle w:val="Lijstalinea"/>
        <w:numPr>
          <w:ilvl w:val="0"/>
          <w:numId w:val="1"/>
        </w:numPr>
        <w:jc w:val="both"/>
        <w:rPr>
          <w:i/>
          <w:iCs/>
        </w:rPr>
      </w:pPr>
      <w:r w:rsidRPr="00C975A0">
        <w:rPr>
          <w:i/>
          <w:iCs/>
        </w:rPr>
        <w:t>Financiering van wetenschappelijk onderzoek</w:t>
      </w:r>
      <w:r w:rsidR="00F365D5" w:rsidRPr="00C975A0">
        <w:rPr>
          <w:i/>
          <w:iCs/>
        </w:rPr>
        <w:t xml:space="preserve"> en nascholing</w:t>
      </w:r>
    </w:p>
    <w:p w14:paraId="22EEE84B" w14:textId="68567C41" w:rsidR="00640DD4" w:rsidRDefault="00640DD4" w:rsidP="00B313D8">
      <w:pPr>
        <w:jc w:val="both"/>
        <w:rPr>
          <w:b/>
          <w:bCs/>
        </w:rPr>
      </w:pPr>
      <w:r w:rsidRPr="00640DD4">
        <w:rPr>
          <w:b/>
          <w:bCs/>
        </w:rPr>
        <w:t xml:space="preserve">Doelstelling </w:t>
      </w:r>
    </w:p>
    <w:p w14:paraId="0CD8EED4" w14:textId="03C2B454" w:rsidR="00A4670B" w:rsidRDefault="00A4670B" w:rsidP="00B313D8">
      <w:pPr>
        <w:ind w:left="360"/>
        <w:jc w:val="both"/>
        <w:rPr>
          <w:i/>
          <w:iCs/>
        </w:rPr>
      </w:pPr>
      <w:r w:rsidRPr="00A4670B">
        <w:rPr>
          <w:i/>
          <w:iCs/>
        </w:rPr>
        <w:t>Het doel van de stichting</w:t>
      </w:r>
      <w:r w:rsidR="0064384E">
        <w:rPr>
          <w:i/>
          <w:iCs/>
        </w:rPr>
        <w:t>, zoals opgenomen in de statuten,</w:t>
      </w:r>
      <w:r w:rsidRPr="00A4670B">
        <w:rPr>
          <w:i/>
          <w:iCs/>
        </w:rPr>
        <w:t xml:space="preserve"> is: ondersteuning van wetenschappelijk onderzoek</w:t>
      </w:r>
      <w:r>
        <w:rPr>
          <w:i/>
          <w:iCs/>
        </w:rPr>
        <w:t xml:space="preserve"> </w:t>
      </w:r>
      <w:r w:rsidRPr="00A4670B">
        <w:rPr>
          <w:i/>
          <w:iCs/>
        </w:rPr>
        <w:t>en nascholing</w:t>
      </w:r>
      <w:r>
        <w:rPr>
          <w:i/>
          <w:iCs/>
        </w:rPr>
        <w:t xml:space="preserve"> </w:t>
      </w:r>
      <w:r w:rsidRPr="00A4670B">
        <w:rPr>
          <w:i/>
          <w:iCs/>
        </w:rPr>
        <w:t>heelkunde, in Zuid West Nederland, met een voorkeur voor</w:t>
      </w:r>
      <w:r>
        <w:rPr>
          <w:i/>
          <w:iCs/>
        </w:rPr>
        <w:t xml:space="preserve"> </w:t>
      </w:r>
      <w:r w:rsidRPr="00A4670B">
        <w:rPr>
          <w:i/>
          <w:iCs/>
        </w:rPr>
        <w:t>de Drechtsteden; het bestuur kan ook besluiten projecten elders in</w:t>
      </w:r>
      <w:r>
        <w:rPr>
          <w:i/>
          <w:iCs/>
        </w:rPr>
        <w:t xml:space="preserve"> </w:t>
      </w:r>
      <w:r w:rsidRPr="00A4670B">
        <w:rPr>
          <w:i/>
          <w:iCs/>
        </w:rPr>
        <w:t>Nederland te ondersteunen. De stichting heeft ook tot doel het verrichten van alle verdere handelingen,</w:t>
      </w:r>
      <w:r>
        <w:rPr>
          <w:i/>
          <w:iCs/>
        </w:rPr>
        <w:t xml:space="preserve"> </w:t>
      </w:r>
      <w:r w:rsidRPr="00A4670B">
        <w:rPr>
          <w:i/>
          <w:iCs/>
        </w:rPr>
        <w:t>die met het hiervoor genoemde doel in de ruimste zin verband houden of</w:t>
      </w:r>
      <w:r>
        <w:rPr>
          <w:i/>
          <w:iCs/>
        </w:rPr>
        <w:t xml:space="preserve"> </w:t>
      </w:r>
      <w:r w:rsidRPr="00A4670B">
        <w:rPr>
          <w:i/>
          <w:iCs/>
        </w:rPr>
        <w:t>daarvoor bevorderlijk ku</w:t>
      </w:r>
      <w:r>
        <w:rPr>
          <w:i/>
          <w:iCs/>
        </w:rPr>
        <w:t>n</w:t>
      </w:r>
      <w:r w:rsidRPr="00A4670B">
        <w:rPr>
          <w:i/>
          <w:iCs/>
        </w:rPr>
        <w:t>n</w:t>
      </w:r>
      <w:r>
        <w:rPr>
          <w:i/>
          <w:iCs/>
        </w:rPr>
        <w:t>e</w:t>
      </w:r>
      <w:r w:rsidRPr="00A4670B">
        <w:rPr>
          <w:i/>
          <w:iCs/>
        </w:rPr>
        <w:t>n zijn.</w:t>
      </w:r>
    </w:p>
    <w:p w14:paraId="47F6AE35" w14:textId="7840021A" w:rsidR="00A4670B" w:rsidRDefault="00A4670B" w:rsidP="00B313D8">
      <w:pPr>
        <w:ind w:left="360"/>
        <w:jc w:val="both"/>
        <w:rPr>
          <w:i/>
          <w:iCs/>
          <w:u w:val="single"/>
        </w:rPr>
      </w:pPr>
      <w:r w:rsidRPr="00A4670B">
        <w:rPr>
          <w:i/>
          <w:iCs/>
        </w:rPr>
        <w:t>De stichting heeft geen winstoogmerk.</w:t>
      </w:r>
    </w:p>
    <w:p w14:paraId="425258DE" w14:textId="1BCDF9D9" w:rsidR="00E221A7" w:rsidRPr="00E221A7" w:rsidRDefault="00F06FEF" w:rsidP="00B313D8">
      <w:pPr>
        <w:ind w:firstLine="360"/>
        <w:jc w:val="both"/>
        <w:rPr>
          <w:i/>
          <w:iCs/>
          <w:u w:val="single"/>
        </w:rPr>
      </w:pPr>
      <w:r w:rsidRPr="00E221A7">
        <w:rPr>
          <w:i/>
          <w:iCs/>
          <w:u w:val="single"/>
        </w:rPr>
        <w:t>Multidisciplinaire</w:t>
      </w:r>
      <w:r w:rsidR="00E221A7" w:rsidRPr="00E221A7">
        <w:rPr>
          <w:i/>
          <w:iCs/>
          <w:u w:val="single"/>
        </w:rPr>
        <w:t xml:space="preserve"> bundeling van kennis &amp; expertise:</w:t>
      </w:r>
    </w:p>
    <w:p w14:paraId="6C280B65" w14:textId="4425013A" w:rsidR="00E221A7" w:rsidRPr="00E221A7" w:rsidRDefault="00E221A7" w:rsidP="00B313D8">
      <w:pPr>
        <w:pStyle w:val="Lijstalinea"/>
        <w:numPr>
          <w:ilvl w:val="0"/>
          <w:numId w:val="3"/>
        </w:numPr>
        <w:jc w:val="both"/>
        <w:rPr>
          <w:i/>
          <w:iCs/>
        </w:rPr>
      </w:pPr>
      <w:r w:rsidRPr="00E221A7">
        <w:rPr>
          <w:i/>
          <w:iCs/>
        </w:rPr>
        <w:t>Wij delen onze kennis en expertise</w:t>
      </w:r>
      <w:r w:rsidR="00164F8F">
        <w:rPr>
          <w:i/>
          <w:iCs/>
        </w:rPr>
        <w:t xml:space="preserve"> op het gebied van wetenschappelijk chirurgisch onderzoek </w:t>
      </w:r>
      <w:r w:rsidRPr="00E221A7">
        <w:rPr>
          <w:i/>
          <w:iCs/>
        </w:rPr>
        <w:t xml:space="preserve">structureel in een </w:t>
      </w:r>
      <w:r w:rsidR="00164F8F">
        <w:rPr>
          <w:i/>
          <w:iCs/>
        </w:rPr>
        <w:t>terugkeren</w:t>
      </w:r>
      <w:r w:rsidR="00E055C6">
        <w:rPr>
          <w:i/>
          <w:iCs/>
        </w:rPr>
        <w:t>d (</w:t>
      </w:r>
      <w:r w:rsidR="00B313D8">
        <w:rPr>
          <w:i/>
          <w:iCs/>
        </w:rPr>
        <w:t xml:space="preserve">minimaal </w:t>
      </w:r>
      <w:r w:rsidR="00E055C6">
        <w:rPr>
          <w:i/>
          <w:iCs/>
        </w:rPr>
        <w:t>3x/jaar)</w:t>
      </w:r>
      <w:r w:rsidRPr="00E221A7">
        <w:rPr>
          <w:i/>
          <w:iCs/>
        </w:rPr>
        <w:t xml:space="preserve"> en</w:t>
      </w:r>
      <w:r w:rsidR="00164F8F">
        <w:rPr>
          <w:i/>
          <w:iCs/>
        </w:rPr>
        <w:t xml:space="preserve"> een </w:t>
      </w:r>
      <w:proofErr w:type="spellStart"/>
      <w:r w:rsidR="00F06FEF">
        <w:rPr>
          <w:i/>
          <w:iCs/>
        </w:rPr>
        <w:t>subdiscipline</w:t>
      </w:r>
      <w:proofErr w:type="spellEnd"/>
      <w:r w:rsidR="00164F8F">
        <w:rPr>
          <w:i/>
          <w:iCs/>
        </w:rPr>
        <w:t xml:space="preserve"> </w:t>
      </w:r>
      <w:r w:rsidRPr="00E221A7">
        <w:rPr>
          <w:i/>
          <w:iCs/>
        </w:rPr>
        <w:t>overstijgend overleg;</w:t>
      </w:r>
    </w:p>
    <w:p w14:paraId="574A1E39" w14:textId="7CAF0C8F" w:rsidR="00E221A7" w:rsidRDefault="00E221A7" w:rsidP="00B313D8">
      <w:pPr>
        <w:pStyle w:val="Lijstalinea"/>
        <w:numPr>
          <w:ilvl w:val="0"/>
          <w:numId w:val="3"/>
        </w:numPr>
        <w:jc w:val="both"/>
        <w:rPr>
          <w:i/>
          <w:iCs/>
        </w:rPr>
      </w:pPr>
      <w:r w:rsidRPr="00E221A7">
        <w:rPr>
          <w:i/>
          <w:iCs/>
        </w:rPr>
        <w:t xml:space="preserve">Bij dit overleg zijn alle </w:t>
      </w:r>
      <w:proofErr w:type="spellStart"/>
      <w:r w:rsidR="00F06FEF">
        <w:rPr>
          <w:i/>
          <w:iCs/>
        </w:rPr>
        <w:t>sub</w:t>
      </w:r>
      <w:r w:rsidR="00F06FEF" w:rsidRPr="00E221A7">
        <w:rPr>
          <w:i/>
          <w:iCs/>
        </w:rPr>
        <w:t>disciplines</w:t>
      </w:r>
      <w:proofErr w:type="spellEnd"/>
      <w:r w:rsidRPr="00E221A7">
        <w:rPr>
          <w:i/>
          <w:iCs/>
        </w:rPr>
        <w:t xml:space="preserve"> </w:t>
      </w:r>
      <w:r w:rsidR="00164F8F">
        <w:rPr>
          <w:i/>
          <w:iCs/>
        </w:rPr>
        <w:t>(vaatchirurgie, traumachirurgie, GE-chirurgie, oncologische chirurgie, longchiru</w:t>
      </w:r>
      <w:r w:rsidR="00867C72">
        <w:rPr>
          <w:i/>
          <w:iCs/>
        </w:rPr>
        <w:t>r</w:t>
      </w:r>
      <w:r w:rsidR="00164F8F">
        <w:rPr>
          <w:i/>
          <w:iCs/>
        </w:rPr>
        <w:t>gie, algemene chirurgie, chirurgie bij kinderen) van</w:t>
      </w:r>
      <w:r w:rsidRPr="00E221A7">
        <w:rPr>
          <w:i/>
          <w:iCs/>
        </w:rPr>
        <w:t>uit de</w:t>
      </w:r>
      <w:r w:rsidR="00164F8F">
        <w:rPr>
          <w:i/>
          <w:iCs/>
        </w:rPr>
        <w:t xml:space="preserve"> afdeling</w:t>
      </w:r>
      <w:r w:rsidRPr="00E221A7">
        <w:rPr>
          <w:i/>
          <w:iCs/>
        </w:rPr>
        <w:t xml:space="preserve"> </w:t>
      </w:r>
      <w:r w:rsidR="00164F8F">
        <w:rPr>
          <w:i/>
          <w:iCs/>
        </w:rPr>
        <w:t>chirurgie</w:t>
      </w:r>
      <w:r w:rsidRPr="00E221A7">
        <w:rPr>
          <w:i/>
          <w:iCs/>
        </w:rPr>
        <w:t xml:space="preserve"> betrokken</w:t>
      </w:r>
      <w:r w:rsidR="00164F8F">
        <w:rPr>
          <w:i/>
          <w:iCs/>
        </w:rPr>
        <w:t>.</w:t>
      </w:r>
    </w:p>
    <w:p w14:paraId="51764659" w14:textId="187D1FF5" w:rsidR="00164F8F" w:rsidRDefault="00164F8F" w:rsidP="00B313D8">
      <w:pPr>
        <w:pStyle w:val="Lijstalinea"/>
        <w:numPr>
          <w:ilvl w:val="0"/>
          <w:numId w:val="3"/>
        </w:numPr>
        <w:jc w:val="both"/>
        <w:rPr>
          <w:i/>
          <w:iCs/>
        </w:rPr>
      </w:pPr>
      <w:r>
        <w:rPr>
          <w:i/>
          <w:iCs/>
        </w:rPr>
        <w:lastRenderedPageBreak/>
        <w:t xml:space="preserve">Naast deze vertegenwoordiging vanuit de </w:t>
      </w:r>
      <w:proofErr w:type="spellStart"/>
      <w:r>
        <w:rPr>
          <w:i/>
          <w:iCs/>
        </w:rPr>
        <w:t>subdisciplines</w:t>
      </w:r>
      <w:proofErr w:type="spellEnd"/>
      <w:r>
        <w:rPr>
          <w:i/>
          <w:iCs/>
        </w:rPr>
        <w:t xml:space="preserve"> is er ook vertegenwoordiging vanuit de A(N)</w:t>
      </w:r>
      <w:r w:rsidR="00030320">
        <w:rPr>
          <w:i/>
          <w:iCs/>
        </w:rPr>
        <w:t>IOS-groep</w:t>
      </w:r>
      <w:r>
        <w:rPr>
          <w:i/>
          <w:iCs/>
        </w:rPr>
        <w:t xml:space="preserve"> </w:t>
      </w:r>
      <w:r w:rsidR="00E055C6">
        <w:rPr>
          <w:i/>
          <w:iCs/>
        </w:rPr>
        <w:t>chirurgie,</w:t>
      </w:r>
      <w:r w:rsidR="00B313D8">
        <w:rPr>
          <w:i/>
          <w:iCs/>
        </w:rPr>
        <w:t xml:space="preserve"> en incidenteel</w:t>
      </w:r>
      <w:r w:rsidR="00E055C6">
        <w:rPr>
          <w:i/>
          <w:iCs/>
        </w:rPr>
        <w:t xml:space="preserve"> vanuit het wetenschapsbureau en vanuit de vakgroep SEH aanwezig</w:t>
      </w:r>
      <w:r w:rsidR="00C975A0">
        <w:rPr>
          <w:i/>
          <w:iCs/>
        </w:rPr>
        <w:t>,</w:t>
      </w:r>
      <w:r w:rsidR="00221D84">
        <w:rPr>
          <w:i/>
          <w:iCs/>
        </w:rPr>
        <w:t xml:space="preserve"> dan</w:t>
      </w:r>
      <w:r w:rsidR="00C975A0">
        <w:rPr>
          <w:i/>
          <w:iCs/>
        </w:rPr>
        <w:t xml:space="preserve"> </w:t>
      </w:r>
      <w:r w:rsidR="00221D84">
        <w:rPr>
          <w:i/>
          <w:iCs/>
        </w:rPr>
        <w:t>wel betrokken</w:t>
      </w:r>
      <w:r w:rsidR="00E055C6">
        <w:rPr>
          <w:i/>
          <w:iCs/>
        </w:rPr>
        <w:t xml:space="preserve"> bij dit overleg.</w:t>
      </w:r>
    </w:p>
    <w:p w14:paraId="164E2850" w14:textId="069F1F05" w:rsidR="002D0F25" w:rsidRPr="00E221A7" w:rsidRDefault="002D0F25" w:rsidP="00B313D8">
      <w:pPr>
        <w:pStyle w:val="Lijstalinea"/>
        <w:numPr>
          <w:ilvl w:val="0"/>
          <w:numId w:val="3"/>
        </w:numPr>
        <w:jc w:val="both"/>
        <w:rPr>
          <w:i/>
          <w:iCs/>
        </w:rPr>
      </w:pPr>
      <w:r>
        <w:rPr>
          <w:i/>
          <w:iCs/>
        </w:rPr>
        <w:t xml:space="preserve">De </w:t>
      </w:r>
      <w:r w:rsidR="002B26BF">
        <w:rPr>
          <w:i/>
          <w:iCs/>
        </w:rPr>
        <w:t>stichting kan</w:t>
      </w:r>
      <w:r>
        <w:rPr>
          <w:i/>
          <w:iCs/>
        </w:rPr>
        <w:t xml:space="preserve"> vanuit haar</w:t>
      </w:r>
      <w:r w:rsidR="002B26BF">
        <w:rPr>
          <w:i/>
          <w:iCs/>
        </w:rPr>
        <w:t xml:space="preserve"> doelstelling bijdragen</w:t>
      </w:r>
      <w:r>
        <w:rPr>
          <w:i/>
          <w:iCs/>
        </w:rPr>
        <w:t xml:space="preserve"> aa</w:t>
      </w:r>
      <w:r w:rsidR="002B26BF">
        <w:rPr>
          <w:i/>
          <w:iCs/>
        </w:rPr>
        <w:t>n</w:t>
      </w:r>
      <w:r w:rsidR="00CC7EDA">
        <w:rPr>
          <w:i/>
          <w:iCs/>
        </w:rPr>
        <w:t xml:space="preserve"> en streeft naar bevordering van </w:t>
      </w:r>
      <w:r w:rsidR="002B26BF">
        <w:rPr>
          <w:i/>
          <w:iCs/>
        </w:rPr>
        <w:t xml:space="preserve">(na)scholing binnen de heelkunde: hier worden zowel medisch inhoudelijke als overige competenties van de medische specialist bedoeld (CANMEDS). </w:t>
      </w:r>
      <w:r w:rsidR="005D32E0">
        <w:rPr>
          <w:i/>
          <w:iCs/>
        </w:rPr>
        <w:t>Deze nascholingen zullen, afhankelijk van lokale expertise en behoefte, lokaal, regionaal of landelijk worden aangeboden.</w:t>
      </w:r>
    </w:p>
    <w:p w14:paraId="4175B5C6" w14:textId="77777777" w:rsidR="00E221A7" w:rsidRPr="00E221A7" w:rsidRDefault="00E221A7" w:rsidP="00B313D8">
      <w:pPr>
        <w:ind w:firstLine="360"/>
        <w:jc w:val="both"/>
        <w:rPr>
          <w:i/>
          <w:iCs/>
          <w:u w:val="single"/>
        </w:rPr>
      </w:pPr>
      <w:r w:rsidRPr="00E221A7">
        <w:rPr>
          <w:i/>
          <w:iCs/>
          <w:u w:val="single"/>
        </w:rPr>
        <w:t>Samenwerking rondom wetenschappelijk onderzoek:</w:t>
      </w:r>
    </w:p>
    <w:p w14:paraId="5BCB46EB" w14:textId="17615ED1" w:rsidR="00E221A7" w:rsidRPr="00E221A7" w:rsidRDefault="00CB5D43" w:rsidP="00B313D8">
      <w:pPr>
        <w:pStyle w:val="Lijstalinea"/>
        <w:numPr>
          <w:ilvl w:val="0"/>
          <w:numId w:val="3"/>
        </w:numPr>
        <w:jc w:val="both"/>
        <w:rPr>
          <w:i/>
          <w:iCs/>
        </w:rPr>
      </w:pPr>
      <w:r>
        <w:rPr>
          <w:i/>
          <w:iCs/>
        </w:rPr>
        <w:t>2-</w:t>
      </w:r>
      <w:r w:rsidR="00E055C6">
        <w:rPr>
          <w:i/>
          <w:iCs/>
        </w:rPr>
        <w:t xml:space="preserve">3x per jaar organisatie van een wetenschapsavond binnen de chirurgie. Doel hiervan is dat er vanuit de verschillende </w:t>
      </w:r>
      <w:proofErr w:type="spellStart"/>
      <w:r w:rsidR="00E055C6">
        <w:rPr>
          <w:i/>
          <w:iCs/>
        </w:rPr>
        <w:t>subdisciplines</w:t>
      </w:r>
      <w:proofErr w:type="spellEnd"/>
      <w:r w:rsidR="00E055C6">
        <w:rPr>
          <w:i/>
          <w:iCs/>
        </w:rPr>
        <w:t xml:space="preserve"> voortgang van onderzoek kan worden gepresenteerd waarbij er </w:t>
      </w:r>
      <w:r w:rsidR="00244E57">
        <w:rPr>
          <w:i/>
          <w:iCs/>
        </w:rPr>
        <w:t xml:space="preserve">laagdrempelig </w:t>
      </w:r>
      <w:r w:rsidR="00E055C6">
        <w:rPr>
          <w:i/>
          <w:iCs/>
        </w:rPr>
        <w:t>kruisbestuiving</w:t>
      </w:r>
      <w:r w:rsidR="00244E57">
        <w:rPr>
          <w:i/>
          <w:iCs/>
        </w:rPr>
        <w:t xml:space="preserve"> van ervaring en opgedane kennis</w:t>
      </w:r>
      <w:r w:rsidR="00E055C6">
        <w:rPr>
          <w:i/>
          <w:iCs/>
        </w:rPr>
        <w:t xml:space="preserve"> kan plaatsvinden </w:t>
      </w:r>
    </w:p>
    <w:p w14:paraId="206C84FB" w14:textId="77777777" w:rsidR="00E221A7" w:rsidRDefault="00244E57" w:rsidP="00B313D8">
      <w:pPr>
        <w:pStyle w:val="Lijstalinea"/>
        <w:numPr>
          <w:ilvl w:val="0"/>
          <w:numId w:val="3"/>
        </w:numPr>
        <w:jc w:val="both"/>
        <w:rPr>
          <w:i/>
          <w:iCs/>
        </w:rPr>
      </w:pPr>
      <w:r>
        <w:rPr>
          <w:i/>
          <w:iCs/>
        </w:rPr>
        <w:t>De bestuursleden van de stichting</w:t>
      </w:r>
      <w:r w:rsidR="00E221A7" w:rsidRPr="00E221A7">
        <w:rPr>
          <w:i/>
          <w:iCs/>
        </w:rPr>
        <w:t xml:space="preserve"> sturen </w:t>
      </w:r>
      <w:r>
        <w:rPr>
          <w:i/>
          <w:iCs/>
        </w:rPr>
        <w:t xml:space="preserve">aan op bundeling van </w:t>
      </w:r>
      <w:r w:rsidR="00E221A7" w:rsidRPr="00E221A7">
        <w:rPr>
          <w:i/>
          <w:iCs/>
        </w:rPr>
        <w:t>wetenschappelijk onderzoek</w:t>
      </w:r>
      <w:r>
        <w:rPr>
          <w:i/>
          <w:iCs/>
        </w:rPr>
        <w:t xml:space="preserve"> binnen de chirurgie waar mogelijk</w:t>
      </w:r>
      <w:r w:rsidR="00E221A7" w:rsidRPr="00E221A7">
        <w:rPr>
          <w:i/>
          <w:iCs/>
        </w:rPr>
        <w:t>;</w:t>
      </w:r>
      <w:r>
        <w:rPr>
          <w:i/>
          <w:iCs/>
        </w:rPr>
        <w:t xml:space="preserve"> Opgedane kennis en ervaring dient zo min mogelijk verloren te gaan.</w:t>
      </w:r>
    </w:p>
    <w:p w14:paraId="7E366254" w14:textId="251A4844" w:rsidR="00AF1043" w:rsidRDefault="00AF1043" w:rsidP="00B313D8">
      <w:pPr>
        <w:ind w:firstLine="360"/>
        <w:jc w:val="both"/>
        <w:rPr>
          <w:i/>
          <w:iCs/>
          <w:u w:val="single"/>
        </w:rPr>
      </w:pPr>
      <w:r w:rsidRPr="00AF1043">
        <w:rPr>
          <w:i/>
          <w:iCs/>
          <w:u w:val="single"/>
        </w:rPr>
        <w:t>Ondersteunen bij het opzetten van wetenschappelijke studies</w:t>
      </w:r>
      <w:r w:rsidR="005D32E0" w:rsidRPr="005D32E0">
        <w:rPr>
          <w:i/>
          <w:iCs/>
          <w:u w:val="single"/>
        </w:rPr>
        <w:t xml:space="preserve"> </w:t>
      </w:r>
      <w:r w:rsidR="005D32E0">
        <w:rPr>
          <w:i/>
          <w:iCs/>
          <w:u w:val="single"/>
        </w:rPr>
        <w:t>en nascholing</w:t>
      </w:r>
    </w:p>
    <w:p w14:paraId="076725DB" w14:textId="68CEA02C" w:rsidR="00AF1043" w:rsidRPr="00AF1043" w:rsidRDefault="00AF1043" w:rsidP="00B313D8">
      <w:pPr>
        <w:pStyle w:val="Lijstalinea"/>
        <w:numPr>
          <w:ilvl w:val="0"/>
          <w:numId w:val="3"/>
        </w:numPr>
        <w:jc w:val="both"/>
        <w:rPr>
          <w:i/>
          <w:iCs/>
          <w:u w:val="single"/>
        </w:rPr>
      </w:pPr>
      <w:r w:rsidRPr="00AF1043">
        <w:rPr>
          <w:i/>
          <w:iCs/>
        </w:rPr>
        <w:t xml:space="preserve">Door het </w:t>
      </w:r>
      <w:r>
        <w:rPr>
          <w:i/>
          <w:iCs/>
        </w:rPr>
        <w:t xml:space="preserve">frequente </w:t>
      </w:r>
      <w:proofErr w:type="spellStart"/>
      <w:r>
        <w:rPr>
          <w:i/>
          <w:iCs/>
        </w:rPr>
        <w:t>subdiscipline</w:t>
      </w:r>
      <w:proofErr w:type="spellEnd"/>
      <w:r>
        <w:rPr>
          <w:i/>
          <w:iCs/>
        </w:rPr>
        <w:t xml:space="preserve"> overstijgende overleg, is er een duidelijk overzicht van lopende onderzoeken en eventuele onderzoeks</w:t>
      </w:r>
      <w:r w:rsidR="005D32E0">
        <w:rPr>
          <w:i/>
          <w:iCs/>
        </w:rPr>
        <w:t>- en nascholings</w:t>
      </w:r>
      <w:r>
        <w:rPr>
          <w:i/>
          <w:iCs/>
        </w:rPr>
        <w:t>ini</w:t>
      </w:r>
      <w:r w:rsidR="00867C72">
        <w:rPr>
          <w:i/>
          <w:iCs/>
        </w:rPr>
        <w:t>ti</w:t>
      </w:r>
      <w:r>
        <w:rPr>
          <w:i/>
          <w:iCs/>
        </w:rPr>
        <w:t>atieven. Eventuele nieuw op te zetten initiatieven kunnen laagdrempelig aanhaken en gebruikmaken van kennis en ervaringen van anderen. Bestuur van de stichting zal fungeren als spin in het web.</w:t>
      </w:r>
      <w:r w:rsidR="009306E8">
        <w:rPr>
          <w:i/>
          <w:iCs/>
        </w:rPr>
        <w:t xml:space="preserve"> Alle lopende onderzoeken zullen op de website </w:t>
      </w:r>
      <w:hyperlink r:id="rId8" w:history="1">
        <w:r w:rsidR="009306E8" w:rsidRPr="005D4D3B">
          <w:rPr>
            <w:rStyle w:val="Hyperlink"/>
            <w:i/>
            <w:iCs/>
          </w:rPr>
          <w:t>www.heelkunde-asz.nl</w:t>
        </w:r>
      </w:hyperlink>
      <w:r w:rsidR="009306E8">
        <w:rPr>
          <w:i/>
          <w:iCs/>
        </w:rPr>
        <w:t xml:space="preserve"> worden gepresenteerd en bijgehouden.</w:t>
      </w:r>
    </w:p>
    <w:p w14:paraId="29FE7726" w14:textId="03839B1F" w:rsidR="005D32E0" w:rsidRPr="00F1183D" w:rsidRDefault="00AF1043" w:rsidP="00B313D8">
      <w:pPr>
        <w:pStyle w:val="Lijstalinea"/>
        <w:numPr>
          <w:ilvl w:val="0"/>
          <w:numId w:val="3"/>
        </w:numPr>
        <w:jc w:val="both"/>
        <w:rPr>
          <w:i/>
          <w:iCs/>
          <w:u w:val="single"/>
        </w:rPr>
      </w:pPr>
      <w:r>
        <w:rPr>
          <w:i/>
          <w:iCs/>
        </w:rPr>
        <w:t>Stichting bestuur onderhoudt goede banden met het wetenschapsbureau</w:t>
      </w:r>
      <w:r w:rsidR="005D32E0">
        <w:rPr>
          <w:i/>
          <w:iCs/>
        </w:rPr>
        <w:t xml:space="preserve"> en het leerhuis</w:t>
      </w:r>
      <w:r>
        <w:rPr>
          <w:i/>
          <w:iCs/>
        </w:rPr>
        <w:t xml:space="preserve"> van het </w:t>
      </w:r>
      <w:r w:rsidR="005D32E0">
        <w:rPr>
          <w:i/>
          <w:iCs/>
        </w:rPr>
        <w:t>Albert Schweitzer</w:t>
      </w:r>
      <w:r>
        <w:rPr>
          <w:i/>
          <w:iCs/>
        </w:rPr>
        <w:t>ziekenhuis, zodat hun expertise laagdrempelig geraadpleegd kan worden</w:t>
      </w:r>
      <w:r w:rsidR="005D32E0">
        <w:rPr>
          <w:i/>
          <w:iCs/>
        </w:rPr>
        <w:t>.</w:t>
      </w:r>
    </w:p>
    <w:p w14:paraId="503D6AF0" w14:textId="5590257A" w:rsidR="00244E57" w:rsidRPr="00244E57" w:rsidRDefault="00244E57" w:rsidP="00B313D8">
      <w:pPr>
        <w:ind w:firstLine="360"/>
        <w:jc w:val="both"/>
        <w:rPr>
          <w:i/>
          <w:iCs/>
          <w:u w:val="single"/>
        </w:rPr>
      </w:pPr>
      <w:r w:rsidRPr="00244E57">
        <w:rPr>
          <w:i/>
          <w:iCs/>
          <w:u w:val="single"/>
        </w:rPr>
        <w:t>Financiering van wetenschappelijk onderzoek</w:t>
      </w:r>
      <w:r w:rsidR="005D32E0">
        <w:rPr>
          <w:i/>
          <w:iCs/>
          <w:u w:val="single"/>
        </w:rPr>
        <w:t xml:space="preserve"> en nascholing</w:t>
      </w:r>
      <w:r>
        <w:rPr>
          <w:i/>
          <w:iCs/>
          <w:u w:val="single"/>
        </w:rPr>
        <w:t>:</w:t>
      </w:r>
    </w:p>
    <w:p w14:paraId="5F3C5593" w14:textId="2BE84D9E" w:rsidR="00244E57" w:rsidRDefault="00244E57" w:rsidP="00B313D8">
      <w:pPr>
        <w:pStyle w:val="Lijstalinea"/>
        <w:numPr>
          <w:ilvl w:val="0"/>
          <w:numId w:val="3"/>
        </w:numPr>
        <w:jc w:val="both"/>
        <w:rPr>
          <w:i/>
          <w:iCs/>
        </w:rPr>
      </w:pPr>
      <w:r>
        <w:rPr>
          <w:i/>
          <w:iCs/>
        </w:rPr>
        <w:t xml:space="preserve">De stichting </w:t>
      </w:r>
      <w:r w:rsidR="00C975A0">
        <w:rPr>
          <w:i/>
          <w:iCs/>
        </w:rPr>
        <w:t>beheert</w:t>
      </w:r>
      <w:r>
        <w:rPr>
          <w:i/>
          <w:iCs/>
        </w:rPr>
        <w:t xml:space="preserve"> een </w:t>
      </w:r>
      <w:r w:rsidR="00C975A0">
        <w:rPr>
          <w:i/>
          <w:iCs/>
        </w:rPr>
        <w:t>bank</w:t>
      </w:r>
      <w:r w:rsidR="00C215DA">
        <w:rPr>
          <w:i/>
          <w:iCs/>
        </w:rPr>
        <w:t>rekening waarmee wetenschappelijk onderzoek</w:t>
      </w:r>
      <w:r w:rsidR="00C975A0">
        <w:rPr>
          <w:i/>
          <w:iCs/>
        </w:rPr>
        <w:t xml:space="preserve"> en nascholing</w:t>
      </w:r>
      <w:r w:rsidR="00C215DA">
        <w:rPr>
          <w:i/>
          <w:iCs/>
        </w:rPr>
        <w:t xml:space="preserve"> binnen de </w:t>
      </w:r>
      <w:r w:rsidR="00DF49FD">
        <w:rPr>
          <w:i/>
          <w:iCs/>
        </w:rPr>
        <w:t>afdeling chirurgie van het Albert Schweitzer Ziekenhuis gefinancierd kan worden.</w:t>
      </w:r>
    </w:p>
    <w:p w14:paraId="28ABC0D2" w14:textId="39A36FF5" w:rsidR="00DF49FD" w:rsidRDefault="00DF49FD" w:rsidP="00B313D8">
      <w:pPr>
        <w:pStyle w:val="Lijstalinea"/>
        <w:numPr>
          <w:ilvl w:val="0"/>
          <w:numId w:val="3"/>
        </w:numPr>
        <w:jc w:val="both"/>
        <w:rPr>
          <w:i/>
          <w:iCs/>
        </w:rPr>
      </w:pPr>
      <w:r>
        <w:rPr>
          <w:i/>
          <w:iCs/>
        </w:rPr>
        <w:t>Inkomsten op deze rekening zullen tot stand komen uit financiering vanui</w:t>
      </w:r>
      <w:r w:rsidR="00F06FEF">
        <w:rPr>
          <w:i/>
          <w:iCs/>
        </w:rPr>
        <w:t>t</w:t>
      </w:r>
      <w:r>
        <w:rPr>
          <w:i/>
          <w:iCs/>
        </w:rPr>
        <w:t xml:space="preserve"> het ziekenhuis, financiering vanuit de vakgroep chirurgie, giften van derden, binnengehaalde onderzoeksubsidies</w:t>
      </w:r>
      <w:r w:rsidR="00A4670B">
        <w:rPr>
          <w:i/>
          <w:iCs/>
        </w:rPr>
        <w:t xml:space="preserve"> en vergoedingen voor geleverde onderzoeks</w:t>
      </w:r>
      <w:r w:rsidR="00F1183D">
        <w:rPr>
          <w:i/>
          <w:iCs/>
        </w:rPr>
        <w:t>-</w:t>
      </w:r>
      <w:r w:rsidR="00A4670B">
        <w:rPr>
          <w:i/>
          <w:iCs/>
        </w:rPr>
        <w:t xml:space="preserve"> en nascholingsdiensten</w:t>
      </w:r>
      <w:r>
        <w:rPr>
          <w:i/>
          <w:iCs/>
        </w:rPr>
        <w:t>.</w:t>
      </w:r>
    </w:p>
    <w:p w14:paraId="6010F8A7" w14:textId="42CF5AE2" w:rsidR="00DF49FD" w:rsidRDefault="00DF49FD" w:rsidP="00B313D8">
      <w:pPr>
        <w:pStyle w:val="Lijstalinea"/>
        <w:numPr>
          <w:ilvl w:val="0"/>
          <w:numId w:val="3"/>
        </w:numPr>
        <w:jc w:val="both"/>
        <w:rPr>
          <w:i/>
          <w:iCs/>
        </w:rPr>
      </w:pPr>
      <w:r>
        <w:rPr>
          <w:i/>
          <w:iCs/>
        </w:rPr>
        <w:t xml:space="preserve">De gelden op deze rekening zullen enkel worden ingezet voor het </w:t>
      </w:r>
      <w:r w:rsidR="00CB5D43">
        <w:rPr>
          <w:i/>
          <w:iCs/>
        </w:rPr>
        <w:t xml:space="preserve">opzetten, stimuleren, faciliteren, </w:t>
      </w:r>
      <w:r>
        <w:rPr>
          <w:i/>
          <w:iCs/>
        </w:rPr>
        <w:t>dan wel uitvoeren van chirurgisch wetenschappelijk onderzoek</w:t>
      </w:r>
      <w:r w:rsidR="00CB5D43">
        <w:rPr>
          <w:i/>
          <w:iCs/>
        </w:rPr>
        <w:t xml:space="preserve"> verbonden aan</w:t>
      </w:r>
      <w:r>
        <w:rPr>
          <w:i/>
          <w:iCs/>
        </w:rPr>
        <w:t xml:space="preserve"> binnen het ASZ</w:t>
      </w:r>
      <w:r w:rsidR="00CC7EDA">
        <w:rPr>
          <w:i/>
          <w:iCs/>
        </w:rPr>
        <w:t>, alsook genoemde nascholing binnen de heelkunde</w:t>
      </w:r>
      <w:r w:rsidR="00F1183D">
        <w:rPr>
          <w:i/>
          <w:iCs/>
        </w:rPr>
        <w:t xml:space="preserve"> en de ondersteuning van deze stichting.</w:t>
      </w:r>
    </w:p>
    <w:p w14:paraId="061FF9A3" w14:textId="22397C85" w:rsidR="00DF49FD" w:rsidRDefault="00DF49FD" w:rsidP="00B313D8">
      <w:pPr>
        <w:pStyle w:val="Lijstalinea"/>
        <w:numPr>
          <w:ilvl w:val="0"/>
          <w:numId w:val="3"/>
        </w:numPr>
        <w:jc w:val="both"/>
        <w:rPr>
          <w:i/>
          <w:iCs/>
        </w:rPr>
      </w:pPr>
      <w:r>
        <w:rPr>
          <w:i/>
          <w:iCs/>
        </w:rPr>
        <w:t xml:space="preserve">Toekenning van eventuele gelden zal gedaan worden </w:t>
      </w:r>
      <w:r w:rsidR="00597755">
        <w:rPr>
          <w:i/>
          <w:iCs/>
        </w:rPr>
        <w:t>door de penningmeester van de stichting. Toekenning van bedragen boven de</w:t>
      </w:r>
      <w:r w:rsidR="00F06FEF">
        <w:rPr>
          <w:i/>
          <w:iCs/>
        </w:rPr>
        <w:t xml:space="preserve"> 250</w:t>
      </w:r>
      <w:r w:rsidR="00597755">
        <w:rPr>
          <w:i/>
          <w:iCs/>
        </w:rPr>
        <w:t xml:space="preserve"> euro dienen te worden overlegd en goedgekeurd door het bestuur van de stichting</w:t>
      </w:r>
      <w:r w:rsidR="005D32E0">
        <w:rPr>
          <w:i/>
          <w:iCs/>
        </w:rPr>
        <w:t>, indien er bij donatie nog geen specifieke bestemming voor de gelden was benoemd.</w:t>
      </w:r>
      <w:r w:rsidR="00CC7EDA">
        <w:rPr>
          <w:i/>
          <w:iCs/>
        </w:rPr>
        <w:t xml:space="preserve"> </w:t>
      </w:r>
    </w:p>
    <w:p w14:paraId="0B91592F" w14:textId="4F45FCD7" w:rsidR="00867C72" w:rsidRPr="00AF1043" w:rsidRDefault="00F1183D" w:rsidP="00B313D8">
      <w:pPr>
        <w:pStyle w:val="Lijstalinea"/>
        <w:numPr>
          <w:ilvl w:val="0"/>
          <w:numId w:val="3"/>
        </w:numPr>
        <w:jc w:val="both"/>
        <w:rPr>
          <w:i/>
          <w:iCs/>
          <w:u w:val="single"/>
        </w:rPr>
      </w:pPr>
      <w:r w:rsidRPr="00AF1043">
        <w:rPr>
          <w:i/>
          <w:iCs/>
        </w:rPr>
        <w:lastRenderedPageBreak/>
        <w:t xml:space="preserve">Door het </w:t>
      </w:r>
      <w:r>
        <w:rPr>
          <w:i/>
          <w:iCs/>
        </w:rPr>
        <w:t xml:space="preserve">frequente </w:t>
      </w:r>
      <w:proofErr w:type="spellStart"/>
      <w:r>
        <w:rPr>
          <w:i/>
          <w:iCs/>
        </w:rPr>
        <w:t>subdiscipline</w:t>
      </w:r>
      <w:proofErr w:type="spellEnd"/>
      <w:r>
        <w:rPr>
          <w:i/>
          <w:iCs/>
        </w:rPr>
        <w:t xml:space="preserve"> overstijgende overleg, is er een bundeling van kennis en ervaringen van anderen ten aanzien van financieringsaanvragen.</w:t>
      </w:r>
      <w:r w:rsidR="00C975A0">
        <w:rPr>
          <w:i/>
          <w:iCs/>
        </w:rPr>
        <w:t xml:space="preserve"> </w:t>
      </w:r>
      <w:r>
        <w:rPr>
          <w:i/>
          <w:iCs/>
        </w:rPr>
        <w:t xml:space="preserve">Deze gezamenlijke kennis en ervaring zal worden ingezet om De kans op succesvolle subsidieaanvragen zo groot mogelijk te maken. Bestuur van de stichting zal fungeren als spin in het web. </w:t>
      </w:r>
      <w:r w:rsidR="00F06FEF">
        <w:rPr>
          <w:i/>
          <w:iCs/>
        </w:rPr>
        <w:t>Stichting</w:t>
      </w:r>
      <w:r w:rsidR="00867C72">
        <w:rPr>
          <w:i/>
          <w:iCs/>
        </w:rPr>
        <w:t xml:space="preserve"> bestuur zal een database bijhouden van gedane beursaanvragen, zodat deze als eventueel sjabloon kunnen dienen voor volgende aanvragen.</w:t>
      </w:r>
    </w:p>
    <w:p w14:paraId="62171D5D" w14:textId="77777777" w:rsidR="00867C72" w:rsidRPr="00867C72" w:rsidRDefault="00867C72" w:rsidP="00B313D8">
      <w:pPr>
        <w:pStyle w:val="Lijstalinea"/>
        <w:numPr>
          <w:ilvl w:val="0"/>
          <w:numId w:val="3"/>
        </w:numPr>
        <w:jc w:val="both"/>
        <w:rPr>
          <w:i/>
          <w:iCs/>
          <w:u w:val="single"/>
        </w:rPr>
      </w:pPr>
      <w:r>
        <w:rPr>
          <w:i/>
          <w:iCs/>
        </w:rPr>
        <w:t>Stichting bestuur onderhoudt goede banden met het wetenschapsbureau van het ziekenhuis, zodat hun expertise laagdrempelig geraadpleegd kan worden</w:t>
      </w:r>
    </w:p>
    <w:p w14:paraId="289D2F42" w14:textId="07796BF6" w:rsidR="00640DD4" w:rsidRDefault="00C975A0" w:rsidP="00B313D8">
      <w:pPr>
        <w:jc w:val="both"/>
        <w:rPr>
          <w:b/>
          <w:bCs/>
        </w:rPr>
      </w:pPr>
      <w:bookmarkStart w:id="0" w:name="_GoBack"/>
      <w:bookmarkEnd w:id="0"/>
      <w:r w:rsidRPr="00640DD4">
        <w:rPr>
          <w:b/>
          <w:bCs/>
        </w:rPr>
        <w:t>Strategie/</w:t>
      </w:r>
      <w:r w:rsidR="003F29C4">
        <w:rPr>
          <w:b/>
          <w:bCs/>
        </w:rPr>
        <w:t xml:space="preserve"> activiteiten 2022/2023</w:t>
      </w:r>
    </w:p>
    <w:p w14:paraId="312ACFEB" w14:textId="512935B2" w:rsidR="00867C72" w:rsidRDefault="004E796E" w:rsidP="00B313D8">
      <w:pPr>
        <w:pStyle w:val="Lijstalinea"/>
        <w:numPr>
          <w:ilvl w:val="0"/>
          <w:numId w:val="4"/>
        </w:numPr>
        <w:ind w:left="426"/>
        <w:jc w:val="both"/>
        <w:rPr>
          <w:i/>
          <w:iCs/>
        </w:rPr>
      </w:pPr>
      <w:r w:rsidRPr="00640DD4">
        <w:rPr>
          <w:i/>
          <w:iCs/>
        </w:rPr>
        <w:t>Multidisciplinaire</w:t>
      </w:r>
      <w:r w:rsidR="00867C72" w:rsidRPr="00640DD4">
        <w:rPr>
          <w:i/>
          <w:iCs/>
        </w:rPr>
        <w:t xml:space="preserve"> bundeling van kennis &amp; expertise</w:t>
      </w:r>
    </w:p>
    <w:p w14:paraId="72A77BBF" w14:textId="77777777" w:rsidR="00F365D5" w:rsidRDefault="00867C72" w:rsidP="00B313D8">
      <w:pPr>
        <w:pStyle w:val="Lijstalinea"/>
        <w:numPr>
          <w:ilvl w:val="1"/>
          <w:numId w:val="4"/>
        </w:numPr>
        <w:jc w:val="both"/>
        <w:rPr>
          <w:i/>
          <w:iCs/>
        </w:rPr>
      </w:pPr>
      <w:r>
        <w:rPr>
          <w:i/>
          <w:iCs/>
        </w:rPr>
        <w:t>Organiseren terugkere</w:t>
      </w:r>
      <w:r w:rsidR="00F06FEF">
        <w:rPr>
          <w:i/>
          <w:iCs/>
        </w:rPr>
        <w:t>n</w:t>
      </w:r>
      <w:r>
        <w:rPr>
          <w:i/>
          <w:iCs/>
        </w:rPr>
        <w:t>d wetenschapsoverleg</w:t>
      </w:r>
      <w:r w:rsidR="00F365D5">
        <w:rPr>
          <w:i/>
          <w:iCs/>
        </w:rPr>
        <w:t xml:space="preserve"> wetenschapscommissie</w:t>
      </w:r>
    </w:p>
    <w:p w14:paraId="0EA4A1F5" w14:textId="1DA66D4B" w:rsidR="00F365D5" w:rsidRPr="00F1183D" w:rsidRDefault="00F365D5" w:rsidP="00B313D8">
      <w:pPr>
        <w:pStyle w:val="Lijstalinea"/>
        <w:numPr>
          <w:ilvl w:val="1"/>
          <w:numId w:val="4"/>
        </w:numPr>
        <w:jc w:val="both"/>
        <w:rPr>
          <w:i/>
          <w:iCs/>
        </w:rPr>
      </w:pPr>
      <w:r>
        <w:rPr>
          <w:i/>
          <w:iCs/>
        </w:rPr>
        <w:t xml:space="preserve"> </w:t>
      </w:r>
      <w:r w:rsidRPr="00F1183D">
        <w:rPr>
          <w:i/>
          <w:iCs/>
        </w:rPr>
        <w:t>Uitbouwen informatie op de Website van de stichting.</w:t>
      </w:r>
    </w:p>
    <w:p w14:paraId="7FD5D53F" w14:textId="53A45410" w:rsidR="00867C72" w:rsidRDefault="00867C72" w:rsidP="00B313D8">
      <w:pPr>
        <w:pStyle w:val="Lijstalinea"/>
        <w:numPr>
          <w:ilvl w:val="0"/>
          <w:numId w:val="4"/>
        </w:numPr>
        <w:jc w:val="both"/>
        <w:rPr>
          <w:i/>
          <w:iCs/>
        </w:rPr>
      </w:pPr>
      <w:r w:rsidRPr="00640DD4">
        <w:rPr>
          <w:i/>
          <w:iCs/>
        </w:rPr>
        <w:t>Samenwerking rondom wetenschappelijk onderzoek</w:t>
      </w:r>
      <w:r w:rsidR="0064384E">
        <w:rPr>
          <w:i/>
          <w:iCs/>
        </w:rPr>
        <w:t xml:space="preserve"> en nascholing</w:t>
      </w:r>
    </w:p>
    <w:p w14:paraId="3F9E8354" w14:textId="77777777" w:rsidR="00F365D5" w:rsidRDefault="0064384E" w:rsidP="00B313D8">
      <w:pPr>
        <w:pStyle w:val="Lijstalinea"/>
        <w:numPr>
          <w:ilvl w:val="1"/>
          <w:numId w:val="4"/>
        </w:numPr>
        <w:jc w:val="both"/>
        <w:rPr>
          <w:i/>
          <w:iCs/>
        </w:rPr>
      </w:pPr>
      <w:r>
        <w:rPr>
          <w:i/>
          <w:iCs/>
        </w:rPr>
        <w:t>Organiseren wetenschapsavonden 2-3 x /jaar voor presenteren en bespreken lopende trajecten.</w:t>
      </w:r>
    </w:p>
    <w:p w14:paraId="2239178F" w14:textId="49233937" w:rsidR="0064384E" w:rsidRPr="00F1183D" w:rsidRDefault="00F365D5" w:rsidP="00B313D8">
      <w:pPr>
        <w:pStyle w:val="Lijstalinea"/>
        <w:numPr>
          <w:ilvl w:val="1"/>
          <w:numId w:val="4"/>
        </w:numPr>
        <w:jc w:val="both"/>
        <w:rPr>
          <w:i/>
          <w:iCs/>
        </w:rPr>
      </w:pPr>
      <w:r w:rsidRPr="00F365D5">
        <w:rPr>
          <w:i/>
          <w:iCs/>
        </w:rPr>
        <w:t>Coördineren</w:t>
      </w:r>
      <w:r w:rsidRPr="00F1183D">
        <w:rPr>
          <w:i/>
          <w:iCs/>
        </w:rPr>
        <w:t xml:space="preserve"> en organiseren bijscholingen en cursus voor binnen het ASz, regionaal en nationaal</w:t>
      </w:r>
      <w:r>
        <w:rPr>
          <w:i/>
          <w:iCs/>
        </w:rPr>
        <w:t xml:space="preserve">, </w:t>
      </w:r>
      <w:r w:rsidRPr="00F1183D">
        <w:rPr>
          <w:i/>
          <w:iCs/>
        </w:rPr>
        <w:t xml:space="preserve">zoals de landelijke </w:t>
      </w:r>
      <w:proofErr w:type="gramStart"/>
      <w:r w:rsidRPr="00F1183D">
        <w:rPr>
          <w:i/>
          <w:iCs/>
        </w:rPr>
        <w:t>ERATS cursus</w:t>
      </w:r>
      <w:proofErr w:type="gramEnd"/>
      <w:r w:rsidRPr="00F1183D">
        <w:rPr>
          <w:i/>
          <w:iCs/>
        </w:rPr>
        <w:t xml:space="preserve"> en </w:t>
      </w:r>
      <w:proofErr w:type="spellStart"/>
      <w:r w:rsidRPr="00F1183D">
        <w:rPr>
          <w:i/>
          <w:iCs/>
        </w:rPr>
        <w:t>Lung</w:t>
      </w:r>
      <w:proofErr w:type="spellEnd"/>
      <w:r w:rsidRPr="00F1183D">
        <w:rPr>
          <w:i/>
          <w:iCs/>
        </w:rPr>
        <w:t xml:space="preserve"> </w:t>
      </w:r>
      <w:proofErr w:type="spellStart"/>
      <w:r w:rsidRPr="00F1183D">
        <w:rPr>
          <w:i/>
          <w:iCs/>
        </w:rPr>
        <w:t>surgical</w:t>
      </w:r>
      <w:proofErr w:type="spellEnd"/>
      <w:r w:rsidRPr="00F1183D">
        <w:rPr>
          <w:i/>
          <w:iCs/>
        </w:rPr>
        <w:t xml:space="preserve"> </w:t>
      </w:r>
      <w:proofErr w:type="spellStart"/>
      <w:r w:rsidRPr="00F1183D">
        <w:rPr>
          <w:i/>
          <w:iCs/>
        </w:rPr>
        <w:t>rounds</w:t>
      </w:r>
      <w:proofErr w:type="spellEnd"/>
      <w:r w:rsidRPr="00F1183D">
        <w:rPr>
          <w:i/>
          <w:iCs/>
        </w:rPr>
        <w:t xml:space="preserve"> </w:t>
      </w:r>
    </w:p>
    <w:p w14:paraId="6D9B9FB0" w14:textId="77777777" w:rsidR="00867C72" w:rsidRDefault="00867C72" w:rsidP="00B313D8">
      <w:pPr>
        <w:pStyle w:val="Lijstalinea"/>
        <w:numPr>
          <w:ilvl w:val="0"/>
          <w:numId w:val="4"/>
        </w:numPr>
        <w:jc w:val="both"/>
        <w:rPr>
          <w:i/>
          <w:iCs/>
        </w:rPr>
      </w:pPr>
      <w:r>
        <w:rPr>
          <w:i/>
          <w:iCs/>
        </w:rPr>
        <w:t>Ondersteunen bij het opzetten van wetenschappelijke studies</w:t>
      </w:r>
    </w:p>
    <w:p w14:paraId="064A1AAD" w14:textId="10C0EF8C" w:rsidR="00867C72" w:rsidRDefault="00867C72" w:rsidP="00B313D8">
      <w:pPr>
        <w:pStyle w:val="Lijstalinea"/>
        <w:numPr>
          <w:ilvl w:val="1"/>
          <w:numId w:val="4"/>
        </w:numPr>
        <w:jc w:val="both"/>
        <w:rPr>
          <w:i/>
          <w:iCs/>
        </w:rPr>
      </w:pPr>
      <w:r>
        <w:rPr>
          <w:i/>
          <w:iCs/>
        </w:rPr>
        <w:t xml:space="preserve">Onder de aandacht brengen van </w:t>
      </w:r>
      <w:r w:rsidR="00A40CCE">
        <w:rPr>
          <w:i/>
          <w:iCs/>
        </w:rPr>
        <w:t xml:space="preserve">mogelijkheden chirurgisch wetenschappelijk onderzoek onder vakgroep, arts-assistenten, </w:t>
      </w:r>
      <w:proofErr w:type="spellStart"/>
      <w:r w:rsidR="00A40CCE">
        <w:rPr>
          <w:i/>
          <w:iCs/>
        </w:rPr>
        <w:t>co-assistente</w:t>
      </w:r>
      <w:r w:rsidR="00F365D5">
        <w:rPr>
          <w:i/>
          <w:iCs/>
        </w:rPr>
        <w:t>n</w:t>
      </w:r>
      <w:proofErr w:type="spellEnd"/>
    </w:p>
    <w:p w14:paraId="6917B3A1" w14:textId="77777777" w:rsidR="00F365D5" w:rsidRDefault="00F365D5" w:rsidP="00B313D8">
      <w:pPr>
        <w:pStyle w:val="Lijstalinea"/>
        <w:numPr>
          <w:ilvl w:val="1"/>
          <w:numId w:val="4"/>
        </w:numPr>
        <w:jc w:val="both"/>
        <w:rPr>
          <w:i/>
          <w:iCs/>
        </w:rPr>
      </w:pPr>
      <w:r w:rsidRPr="00F365D5">
        <w:rPr>
          <w:i/>
          <w:iCs/>
        </w:rPr>
        <w:t>Faciliteren contact tussen heelkundige onderzoekers en het leerhuis.</w:t>
      </w:r>
    </w:p>
    <w:p w14:paraId="36A19D69" w14:textId="54B28C6C" w:rsidR="00F365D5" w:rsidRPr="00F1183D" w:rsidRDefault="00F365D5" w:rsidP="00B313D8">
      <w:pPr>
        <w:pStyle w:val="Lijstalinea"/>
        <w:numPr>
          <w:ilvl w:val="1"/>
          <w:numId w:val="4"/>
        </w:numPr>
        <w:jc w:val="both"/>
        <w:rPr>
          <w:i/>
          <w:iCs/>
        </w:rPr>
      </w:pPr>
      <w:r w:rsidRPr="00F365D5">
        <w:rPr>
          <w:i/>
          <w:iCs/>
        </w:rPr>
        <w:t>Ondersteuning protocol ontwikkeling</w:t>
      </w:r>
    </w:p>
    <w:p w14:paraId="5AFF8AF6" w14:textId="60C1FEC6" w:rsidR="00F365D5" w:rsidRPr="00F1183D" w:rsidRDefault="00867C72" w:rsidP="00B313D8">
      <w:pPr>
        <w:pStyle w:val="Lijstalinea"/>
        <w:numPr>
          <w:ilvl w:val="0"/>
          <w:numId w:val="4"/>
        </w:numPr>
        <w:jc w:val="both"/>
        <w:rPr>
          <w:i/>
          <w:iCs/>
        </w:rPr>
      </w:pPr>
      <w:r w:rsidRPr="00F365D5">
        <w:rPr>
          <w:i/>
          <w:iCs/>
        </w:rPr>
        <w:t>Financiering van wetenschappelijk onderzoek</w:t>
      </w:r>
      <w:r w:rsidR="005D32E0" w:rsidRPr="00F365D5">
        <w:rPr>
          <w:i/>
          <w:iCs/>
        </w:rPr>
        <w:t xml:space="preserve"> en nascholingen</w:t>
      </w:r>
      <w:r w:rsidR="0064384E" w:rsidRPr="00F365D5">
        <w:rPr>
          <w:i/>
          <w:iCs/>
        </w:rPr>
        <w:t>.</w:t>
      </w:r>
    </w:p>
    <w:p w14:paraId="6F9D782B" w14:textId="4EBC2AFE" w:rsidR="00867C72" w:rsidRDefault="00867C72" w:rsidP="00B313D8">
      <w:pPr>
        <w:pStyle w:val="Lijstalinea"/>
        <w:numPr>
          <w:ilvl w:val="1"/>
          <w:numId w:val="4"/>
        </w:numPr>
        <w:jc w:val="both"/>
        <w:rPr>
          <w:i/>
          <w:iCs/>
        </w:rPr>
      </w:pPr>
      <w:r w:rsidRPr="00F1183D">
        <w:rPr>
          <w:i/>
          <w:iCs/>
        </w:rPr>
        <w:t>Ondersteunen bij het schrijven van beursaanvragen voor wetenschappelijk onderzoek</w:t>
      </w:r>
      <w:r w:rsidR="00FD67B7">
        <w:rPr>
          <w:i/>
          <w:iCs/>
        </w:rPr>
        <w:t>.</w:t>
      </w:r>
    </w:p>
    <w:p w14:paraId="23CA2239" w14:textId="286AF9CC" w:rsidR="00FD67B7" w:rsidRPr="00F1183D" w:rsidRDefault="00FD67B7" w:rsidP="00B313D8">
      <w:pPr>
        <w:pStyle w:val="Lijstalinea"/>
        <w:numPr>
          <w:ilvl w:val="1"/>
          <w:numId w:val="4"/>
        </w:numPr>
        <w:jc w:val="both"/>
        <w:rPr>
          <w:i/>
          <w:iCs/>
        </w:rPr>
      </w:pPr>
      <w:r>
        <w:rPr>
          <w:i/>
          <w:iCs/>
        </w:rPr>
        <w:t>Ondersteunen bij financiële afhandeling vergoedingen voor nascholingen</w:t>
      </w:r>
    </w:p>
    <w:p w14:paraId="07180ACD" w14:textId="3CD87042" w:rsidR="00867C72" w:rsidRDefault="00A40CCE" w:rsidP="00B313D8">
      <w:pPr>
        <w:pStyle w:val="Lijstalinea"/>
        <w:numPr>
          <w:ilvl w:val="1"/>
          <w:numId w:val="4"/>
        </w:numPr>
        <w:jc w:val="both"/>
        <w:rPr>
          <w:i/>
          <w:iCs/>
        </w:rPr>
      </w:pPr>
      <w:r>
        <w:rPr>
          <w:i/>
          <w:iCs/>
        </w:rPr>
        <w:t>Bijhouden database van recent gedane beursaanvragen.</w:t>
      </w:r>
    </w:p>
    <w:p w14:paraId="0CE790F9" w14:textId="77777777" w:rsidR="00FD67B7" w:rsidRPr="00F1183D" w:rsidRDefault="00FD67B7" w:rsidP="00B313D8">
      <w:pPr>
        <w:jc w:val="both"/>
        <w:rPr>
          <w:b/>
          <w:bCs/>
        </w:rPr>
      </w:pPr>
    </w:p>
    <w:p w14:paraId="76692891" w14:textId="77777777" w:rsidR="00DA1C29" w:rsidRDefault="00DA1C29">
      <w:pPr>
        <w:rPr>
          <w:b/>
          <w:bCs/>
        </w:rPr>
      </w:pPr>
      <w:r>
        <w:rPr>
          <w:b/>
          <w:bCs/>
        </w:rPr>
        <w:br w:type="page"/>
      </w:r>
    </w:p>
    <w:p w14:paraId="406313A5" w14:textId="521E7B33" w:rsidR="00640DD4" w:rsidRPr="00F1183D" w:rsidRDefault="00063644" w:rsidP="00B313D8">
      <w:pPr>
        <w:jc w:val="both"/>
        <w:rPr>
          <w:b/>
          <w:bCs/>
        </w:rPr>
      </w:pPr>
      <w:r w:rsidRPr="00F1183D">
        <w:rPr>
          <w:b/>
          <w:bCs/>
        </w:rPr>
        <w:lastRenderedPageBreak/>
        <w:t>Doelen</w:t>
      </w:r>
      <w:r w:rsidR="0018093C">
        <w:rPr>
          <w:b/>
          <w:bCs/>
        </w:rPr>
        <w:t xml:space="preserve"> 2022/2023</w:t>
      </w:r>
    </w:p>
    <w:p w14:paraId="2868C801" w14:textId="5A9F5170" w:rsidR="00C975A0" w:rsidRPr="00C975A0" w:rsidRDefault="00FD67B7" w:rsidP="00B313D8">
      <w:pPr>
        <w:numPr>
          <w:ilvl w:val="0"/>
          <w:numId w:val="6"/>
        </w:numPr>
        <w:shd w:val="clear" w:color="auto" w:fill="FFFFFF"/>
        <w:spacing w:after="0" w:line="240" w:lineRule="auto"/>
        <w:jc w:val="both"/>
        <w:rPr>
          <w:rFonts w:cs="Arial"/>
          <w:sz w:val="24"/>
          <w:szCs w:val="24"/>
        </w:rPr>
      </w:pPr>
      <w:r w:rsidRPr="00D30FE8">
        <w:rPr>
          <w:rFonts w:cs="Arial"/>
          <w:i/>
          <w:sz w:val="24"/>
          <w:szCs w:val="24"/>
        </w:rPr>
        <w:t>In Q</w:t>
      </w:r>
      <w:r>
        <w:rPr>
          <w:rFonts w:cs="Arial"/>
          <w:i/>
          <w:sz w:val="24"/>
          <w:szCs w:val="24"/>
        </w:rPr>
        <w:t>3</w:t>
      </w:r>
      <w:r w:rsidRPr="00D30FE8">
        <w:rPr>
          <w:rFonts w:cs="Arial"/>
          <w:i/>
          <w:sz w:val="24"/>
          <w:szCs w:val="24"/>
        </w:rPr>
        <w:t xml:space="preserve"> 2021 is de huidige </w:t>
      </w:r>
      <w:r w:rsidRPr="00D30FE8">
        <w:rPr>
          <w:rFonts w:cs="Arial"/>
          <w:b/>
          <w:i/>
          <w:sz w:val="24"/>
          <w:szCs w:val="24"/>
        </w:rPr>
        <w:t>website</w:t>
      </w:r>
      <w:r w:rsidRPr="00D30FE8">
        <w:rPr>
          <w:rFonts w:cs="Arial"/>
          <w:i/>
          <w:sz w:val="24"/>
          <w:szCs w:val="24"/>
        </w:rPr>
        <w:t xml:space="preserve"> </w:t>
      </w:r>
      <w:r w:rsidR="0018093C" w:rsidRPr="00D30FE8">
        <w:rPr>
          <w:rFonts w:cs="Arial"/>
          <w:i/>
          <w:sz w:val="24"/>
          <w:szCs w:val="24"/>
        </w:rPr>
        <w:t>geüpdatet</w:t>
      </w:r>
      <w:r w:rsidRPr="00D30FE8">
        <w:rPr>
          <w:rFonts w:cs="Arial"/>
          <w:i/>
          <w:sz w:val="24"/>
          <w:szCs w:val="24"/>
        </w:rPr>
        <w:t xml:space="preserve"> en beschikbaar in NL</w:t>
      </w:r>
    </w:p>
    <w:p w14:paraId="33F56B1F" w14:textId="535B3954" w:rsidR="00063644" w:rsidRPr="00F1183D" w:rsidRDefault="00063644" w:rsidP="00B313D8">
      <w:pPr>
        <w:numPr>
          <w:ilvl w:val="0"/>
          <w:numId w:val="6"/>
        </w:numPr>
        <w:shd w:val="clear" w:color="auto" w:fill="FFFFFF"/>
        <w:spacing w:after="0" w:line="240" w:lineRule="auto"/>
        <w:jc w:val="both"/>
        <w:rPr>
          <w:rFonts w:cs="Arial"/>
          <w:i/>
          <w:sz w:val="24"/>
          <w:szCs w:val="24"/>
        </w:rPr>
      </w:pPr>
      <w:r w:rsidRPr="00D30FE8">
        <w:rPr>
          <w:rFonts w:cs="Arial"/>
          <w:i/>
          <w:sz w:val="24"/>
          <w:szCs w:val="24"/>
        </w:rPr>
        <w:t>In Q</w:t>
      </w:r>
      <w:r w:rsidR="0018093C">
        <w:rPr>
          <w:rFonts w:cs="Arial"/>
          <w:i/>
          <w:sz w:val="24"/>
          <w:szCs w:val="24"/>
        </w:rPr>
        <w:t>1 2022</w:t>
      </w:r>
      <w:r w:rsidRPr="00D30FE8">
        <w:rPr>
          <w:rFonts w:cs="Arial"/>
          <w:i/>
          <w:sz w:val="24"/>
          <w:szCs w:val="24"/>
        </w:rPr>
        <w:t xml:space="preserve"> is </w:t>
      </w:r>
      <w:r w:rsidR="00FD67B7">
        <w:rPr>
          <w:rFonts w:cs="Arial"/>
          <w:i/>
          <w:sz w:val="24"/>
          <w:szCs w:val="24"/>
        </w:rPr>
        <w:t xml:space="preserve">de </w:t>
      </w:r>
      <w:r w:rsidR="0018093C">
        <w:rPr>
          <w:rFonts w:cs="Arial"/>
          <w:i/>
          <w:sz w:val="24"/>
          <w:szCs w:val="24"/>
        </w:rPr>
        <w:t>financiële</w:t>
      </w:r>
      <w:r w:rsidR="00FD67B7">
        <w:rPr>
          <w:rFonts w:cs="Arial"/>
          <w:i/>
          <w:sz w:val="24"/>
          <w:szCs w:val="24"/>
        </w:rPr>
        <w:t xml:space="preserve"> organisatie van </w:t>
      </w:r>
      <w:r w:rsidR="00A40CCE">
        <w:rPr>
          <w:rFonts w:cs="Arial"/>
          <w:b/>
          <w:i/>
          <w:sz w:val="24"/>
          <w:szCs w:val="24"/>
        </w:rPr>
        <w:t>de stichting opgericht en actief</w:t>
      </w:r>
    </w:p>
    <w:p w14:paraId="03D608ED" w14:textId="77777777" w:rsidR="0064384E" w:rsidRPr="00A40CCE" w:rsidRDefault="0064384E" w:rsidP="00B313D8">
      <w:pPr>
        <w:pStyle w:val="Lijstalinea"/>
        <w:numPr>
          <w:ilvl w:val="1"/>
          <w:numId w:val="6"/>
        </w:numPr>
        <w:jc w:val="both"/>
        <w:rPr>
          <w:i/>
          <w:iCs/>
        </w:rPr>
      </w:pPr>
      <w:r>
        <w:rPr>
          <w:i/>
          <w:iCs/>
        </w:rPr>
        <w:t>Openen rekening en beheer hiervan door penningmeester en voorzitter, conform statutaire eisen.</w:t>
      </w:r>
    </w:p>
    <w:p w14:paraId="7289D8FA" w14:textId="375BBF92" w:rsidR="00FD67B7" w:rsidRDefault="00FD67B7" w:rsidP="00B313D8">
      <w:pPr>
        <w:pStyle w:val="Lijstalinea"/>
        <w:numPr>
          <w:ilvl w:val="1"/>
          <w:numId w:val="6"/>
        </w:numPr>
        <w:jc w:val="both"/>
        <w:rPr>
          <w:i/>
          <w:iCs/>
        </w:rPr>
      </w:pPr>
      <w:r>
        <w:rPr>
          <w:i/>
          <w:iCs/>
        </w:rPr>
        <w:t>Overzicht van de financiële situatie na opening van de rekening en ontvangen van eerste inkomsten.</w:t>
      </w:r>
    </w:p>
    <w:p w14:paraId="55D1115D" w14:textId="16274C33" w:rsidR="00FD67B7" w:rsidRDefault="00FD67B7" w:rsidP="00B313D8">
      <w:pPr>
        <w:pStyle w:val="Lijstalinea"/>
        <w:numPr>
          <w:ilvl w:val="1"/>
          <w:numId w:val="6"/>
        </w:numPr>
        <w:jc w:val="both"/>
        <w:rPr>
          <w:i/>
          <w:iCs/>
        </w:rPr>
      </w:pPr>
      <w:r>
        <w:rPr>
          <w:i/>
          <w:iCs/>
        </w:rPr>
        <w:t>Opstellen gerichte begroting op basis van de financiële mogelijkheden.</w:t>
      </w:r>
    </w:p>
    <w:p w14:paraId="481FCD9C" w14:textId="7E3DFF2B" w:rsidR="0064384E" w:rsidRDefault="0064384E" w:rsidP="00B313D8">
      <w:pPr>
        <w:pStyle w:val="Lijstalinea"/>
        <w:numPr>
          <w:ilvl w:val="1"/>
          <w:numId w:val="6"/>
        </w:numPr>
        <w:jc w:val="both"/>
        <w:rPr>
          <w:i/>
          <w:iCs/>
        </w:rPr>
      </w:pPr>
      <w:r>
        <w:rPr>
          <w:i/>
          <w:iCs/>
        </w:rPr>
        <w:t>Verkrijgen ANBI-status bij Belastingdienst</w:t>
      </w:r>
    </w:p>
    <w:p w14:paraId="5C12F07D" w14:textId="27E49F6F" w:rsidR="00C975A0" w:rsidRDefault="0018093C" w:rsidP="00B313D8">
      <w:pPr>
        <w:pStyle w:val="Lijstalinea"/>
        <w:numPr>
          <w:ilvl w:val="0"/>
          <w:numId w:val="6"/>
        </w:numPr>
        <w:jc w:val="both"/>
        <w:rPr>
          <w:i/>
          <w:iCs/>
        </w:rPr>
      </w:pPr>
      <w:r>
        <w:rPr>
          <w:i/>
          <w:iCs/>
        </w:rPr>
        <w:t>Q1-2</w:t>
      </w:r>
      <w:r w:rsidR="00C975A0">
        <w:rPr>
          <w:i/>
          <w:iCs/>
        </w:rPr>
        <w:t xml:space="preserve"> 2022 Organisatie wetenschapsavond; Overleg wetenshapscommissie</w:t>
      </w:r>
    </w:p>
    <w:p w14:paraId="2A7DCADE" w14:textId="508495DD" w:rsidR="00C975A0" w:rsidRPr="00C975A0" w:rsidRDefault="00FD67B7" w:rsidP="00B313D8">
      <w:pPr>
        <w:pStyle w:val="Lijstalinea"/>
        <w:numPr>
          <w:ilvl w:val="0"/>
          <w:numId w:val="6"/>
        </w:numPr>
        <w:jc w:val="both"/>
        <w:rPr>
          <w:i/>
          <w:iCs/>
        </w:rPr>
      </w:pPr>
      <w:r>
        <w:rPr>
          <w:i/>
          <w:iCs/>
        </w:rPr>
        <w:t>Q1-2 2022 Opzet van begroting en beleidsplan 2022-2023</w:t>
      </w:r>
    </w:p>
    <w:p w14:paraId="18C9E7AA" w14:textId="77777777" w:rsidR="00DA1C29" w:rsidRDefault="00DA1C29">
      <w:pPr>
        <w:rPr>
          <w:b/>
          <w:bCs/>
        </w:rPr>
      </w:pPr>
      <w:r>
        <w:rPr>
          <w:b/>
          <w:bCs/>
        </w:rPr>
        <w:br w:type="page"/>
      </w:r>
    </w:p>
    <w:p w14:paraId="6085A57E" w14:textId="29DCDAFD" w:rsidR="00640DD4" w:rsidRPr="00640DD4" w:rsidRDefault="00063644" w:rsidP="00B313D8">
      <w:pPr>
        <w:jc w:val="both"/>
      </w:pPr>
      <w:r>
        <w:rPr>
          <w:b/>
          <w:bCs/>
        </w:rPr>
        <w:lastRenderedPageBreak/>
        <w:t>Organisatie/Bestuur</w:t>
      </w:r>
      <w:r w:rsidR="00D30FE8">
        <w:rPr>
          <w:b/>
          <w:bCs/>
        </w:rPr>
        <w:t xml:space="preserve"> (</w:t>
      </w:r>
      <w:r w:rsidR="00D30FE8" w:rsidRPr="00D30FE8">
        <w:rPr>
          <w:b/>
          <w:bCs/>
        </w:rPr>
        <w:t>Kamer van K</w:t>
      </w:r>
      <w:r w:rsidR="00D30FE8">
        <w:rPr>
          <w:b/>
          <w:bCs/>
        </w:rPr>
        <w:t xml:space="preserve">oophandel onder </w:t>
      </w:r>
      <w:proofErr w:type="gramStart"/>
      <w:r w:rsidR="00D30FE8">
        <w:rPr>
          <w:b/>
          <w:bCs/>
        </w:rPr>
        <w:t xml:space="preserve">nummer </w:t>
      </w:r>
      <w:r w:rsidR="00A40CCE">
        <w:rPr>
          <w:b/>
          <w:bCs/>
        </w:rPr>
        <w:t xml:space="preserve"> </w:t>
      </w:r>
      <w:r w:rsidR="00A40CCE" w:rsidRPr="00A40CCE">
        <w:rPr>
          <w:b/>
          <w:bCs/>
        </w:rPr>
        <w:t>82860793</w:t>
      </w:r>
      <w:proofErr w:type="gramEnd"/>
    </w:p>
    <w:p w14:paraId="022ACAE3" w14:textId="77777777" w:rsidR="00063644" w:rsidRPr="00063644" w:rsidRDefault="00063644" w:rsidP="00B313D8">
      <w:pPr>
        <w:spacing w:line="240" w:lineRule="auto"/>
        <w:jc w:val="both"/>
        <w:rPr>
          <w:i/>
          <w:iCs/>
          <w:u w:val="single"/>
        </w:rPr>
      </w:pPr>
      <w:r w:rsidRPr="00063644">
        <w:rPr>
          <w:i/>
          <w:iCs/>
          <w:u w:val="single"/>
        </w:rPr>
        <w:t xml:space="preserve">RSIN (Rechtspersonen en Samenwerkingsverbanden Informatie Nummer): </w:t>
      </w:r>
    </w:p>
    <w:p w14:paraId="3EB62076" w14:textId="5984FE55" w:rsidR="00063644" w:rsidRPr="00063644" w:rsidRDefault="00063644" w:rsidP="00B313D8">
      <w:pPr>
        <w:pStyle w:val="Lijstalinea"/>
        <w:numPr>
          <w:ilvl w:val="0"/>
          <w:numId w:val="3"/>
        </w:numPr>
        <w:spacing w:line="240" w:lineRule="auto"/>
        <w:jc w:val="both"/>
        <w:rPr>
          <w:i/>
          <w:iCs/>
        </w:rPr>
      </w:pPr>
      <w:r w:rsidRPr="00063644">
        <w:rPr>
          <w:i/>
          <w:iCs/>
        </w:rPr>
        <w:t xml:space="preserve">De </w:t>
      </w:r>
      <w:r w:rsidR="00A40CCE" w:rsidRPr="00A3400B">
        <w:rPr>
          <w:i/>
        </w:rPr>
        <w:t>Stichting Wetenschappelijk Onderzoek &amp; Nascholing Heelkunde ASz</w:t>
      </w:r>
      <w:r w:rsidRPr="00063644">
        <w:rPr>
          <w:i/>
          <w:iCs/>
        </w:rPr>
        <w:t xml:space="preserve"> heeft het volgende RSIN</w:t>
      </w:r>
      <w:r w:rsidR="00057505">
        <w:rPr>
          <w:i/>
          <w:iCs/>
        </w:rPr>
        <w:t xml:space="preserve"> </w:t>
      </w:r>
      <w:r w:rsidR="00057505" w:rsidRPr="00057505">
        <w:rPr>
          <w:i/>
          <w:iCs/>
        </w:rPr>
        <w:t>86263266</w:t>
      </w:r>
      <w:r w:rsidR="00057505">
        <w:rPr>
          <w:i/>
          <w:iCs/>
        </w:rPr>
        <w:t>3</w:t>
      </w:r>
    </w:p>
    <w:p w14:paraId="6C0818F9" w14:textId="77777777" w:rsidR="00063644" w:rsidRPr="00063644" w:rsidRDefault="00063644" w:rsidP="00B313D8">
      <w:pPr>
        <w:spacing w:line="240" w:lineRule="auto"/>
        <w:jc w:val="both"/>
        <w:rPr>
          <w:i/>
          <w:iCs/>
          <w:u w:val="single"/>
        </w:rPr>
      </w:pPr>
      <w:r w:rsidRPr="00063644">
        <w:rPr>
          <w:i/>
          <w:iCs/>
          <w:u w:val="single"/>
        </w:rPr>
        <w:t>Bestuursleden</w:t>
      </w:r>
    </w:p>
    <w:p w14:paraId="0DB2EB97" w14:textId="6A81DE80" w:rsidR="00063644" w:rsidRPr="00063644" w:rsidRDefault="00063644" w:rsidP="00B313D8">
      <w:pPr>
        <w:spacing w:line="240" w:lineRule="auto"/>
        <w:jc w:val="both"/>
        <w:rPr>
          <w:i/>
          <w:iCs/>
        </w:rPr>
      </w:pPr>
      <w:r w:rsidRPr="00063644">
        <w:rPr>
          <w:i/>
          <w:iCs/>
        </w:rPr>
        <w:t xml:space="preserve">In het bestuur is een vertegenwoordiging van de diverse </w:t>
      </w:r>
      <w:proofErr w:type="spellStart"/>
      <w:r w:rsidR="005A1BB9">
        <w:rPr>
          <w:i/>
          <w:iCs/>
        </w:rPr>
        <w:t>subdisciplines</w:t>
      </w:r>
      <w:proofErr w:type="spellEnd"/>
      <w:r w:rsidRPr="00063644">
        <w:rPr>
          <w:i/>
          <w:iCs/>
        </w:rPr>
        <w:t xml:space="preserve"> afgevaardigd. Het bestuur handelt conform </w:t>
      </w:r>
      <w:r w:rsidR="00057505">
        <w:rPr>
          <w:i/>
          <w:iCs/>
        </w:rPr>
        <w:t xml:space="preserve">de </w:t>
      </w:r>
      <w:r w:rsidR="004E796E">
        <w:rPr>
          <w:i/>
          <w:iCs/>
        </w:rPr>
        <w:t>statuten</w:t>
      </w:r>
      <w:r w:rsidRPr="00063644">
        <w:rPr>
          <w:i/>
          <w:iCs/>
        </w:rPr>
        <w:t xml:space="preserve"> en bestaat voorts uit:</w:t>
      </w:r>
    </w:p>
    <w:p w14:paraId="2404BF52" w14:textId="65F6AAD9" w:rsidR="00063644" w:rsidRPr="00063644" w:rsidRDefault="00063644" w:rsidP="00B313D8">
      <w:pPr>
        <w:spacing w:line="240" w:lineRule="auto"/>
        <w:jc w:val="both"/>
        <w:rPr>
          <w:i/>
          <w:iCs/>
        </w:rPr>
      </w:pPr>
      <w:r w:rsidRPr="00063644">
        <w:rPr>
          <w:i/>
          <w:iCs/>
        </w:rPr>
        <w:t xml:space="preserve">- Dr. </w:t>
      </w:r>
      <w:r w:rsidR="005A1BB9">
        <w:rPr>
          <w:i/>
          <w:iCs/>
        </w:rPr>
        <w:t>Robert (R.M.) Smeenk</w:t>
      </w:r>
      <w:r w:rsidRPr="00063644">
        <w:rPr>
          <w:i/>
          <w:iCs/>
        </w:rPr>
        <w:t>, voorzitter</w:t>
      </w:r>
    </w:p>
    <w:p w14:paraId="652C80DB" w14:textId="3C497887" w:rsidR="00063644" w:rsidRPr="00DE5B37" w:rsidRDefault="00063644" w:rsidP="00B313D8">
      <w:pPr>
        <w:spacing w:line="240" w:lineRule="auto"/>
        <w:jc w:val="both"/>
        <w:rPr>
          <w:i/>
          <w:iCs/>
          <w:lang w:val="nb-NO"/>
        </w:rPr>
      </w:pPr>
      <w:r w:rsidRPr="00DE5B37">
        <w:rPr>
          <w:i/>
          <w:iCs/>
          <w:lang w:val="nb-NO"/>
        </w:rPr>
        <w:t xml:space="preserve">- </w:t>
      </w:r>
      <w:r w:rsidR="005A1BB9" w:rsidRPr="00DE5B37">
        <w:rPr>
          <w:i/>
          <w:iCs/>
          <w:lang w:val="nb-NO"/>
        </w:rPr>
        <w:t>Dr</w:t>
      </w:r>
      <w:r w:rsidR="00F06FEF" w:rsidRPr="00DE5B37">
        <w:rPr>
          <w:i/>
          <w:iCs/>
          <w:lang w:val="nb-NO"/>
        </w:rPr>
        <w:t>s</w:t>
      </w:r>
      <w:r w:rsidR="005A1BB9" w:rsidRPr="00DE5B37">
        <w:rPr>
          <w:i/>
          <w:iCs/>
          <w:lang w:val="nb-NO"/>
        </w:rPr>
        <w:t>. Erik (E.M.) von Meyenfeldt</w:t>
      </w:r>
      <w:r w:rsidRPr="00DE5B37">
        <w:rPr>
          <w:i/>
          <w:iCs/>
          <w:lang w:val="nb-NO"/>
        </w:rPr>
        <w:t>, Penningmeester</w:t>
      </w:r>
    </w:p>
    <w:p w14:paraId="77584A1D" w14:textId="69A1B220" w:rsidR="00063644" w:rsidRPr="00063644" w:rsidRDefault="00063644" w:rsidP="00B313D8">
      <w:pPr>
        <w:spacing w:line="240" w:lineRule="auto"/>
        <w:jc w:val="both"/>
        <w:rPr>
          <w:i/>
          <w:iCs/>
        </w:rPr>
      </w:pPr>
      <w:r w:rsidRPr="00063644">
        <w:rPr>
          <w:i/>
          <w:iCs/>
        </w:rPr>
        <w:t xml:space="preserve">- </w:t>
      </w:r>
      <w:r w:rsidR="005A1BB9">
        <w:rPr>
          <w:i/>
          <w:iCs/>
        </w:rPr>
        <w:t>Dr. Willem-Maarten (W.M.P.F.) Bosman</w:t>
      </w:r>
      <w:r w:rsidRPr="00063644">
        <w:rPr>
          <w:i/>
          <w:iCs/>
        </w:rPr>
        <w:t>, Secretaris</w:t>
      </w:r>
    </w:p>
    <w:p w14:paraId="112044B5" w14:textId="7B3B62B8" w:rsidR="00063644" w:rsidRPr="00063644" w:rsidRDefault="00063644" w:rsidP="00B313D8">
      <w:pPr>
        <w:spacing w:line="240" w:lineRule="auto"/>
        <w:jc w:val="both"/>
        <w:rPr>
          <w:i/>
          <w:iCs/>
        </w:rPr>
      </w:pPr>
      <w:r w:rsidRPr="00063644">
        <w:rPr>
          <w:i/>
          <w:iCs/>
        </w:rPr>
        <w:t xml:space="preserve">- Dr. </w:t>
      </w:r>
      <w:r w:rsidR="005A1BB9">
        <w:rPr>
          <w:i/>
          <w:iCs/>
        </w:rPr>
        <w:t>Maarten (M.A.) Lijkwan</w:t>
      </w:r>
      <w:r w:rsidRPr="00063644">
        <w:rPr>
          <w:i/>
          <w:iCs/>
        </w:rPr>
        <w:t>, lid</w:t>
      </w:r>
    </w:p>
    <w:p w14:paraId="1DF88522" w14:textId="00D7AF94" w:rsidR="00063644" w:rsidRPr="00063644" w:rsidRDefault="00063644" w:rsidP="00B313D8">
      <w:pPr>
        <w:spacing w:line="240" w:lineRule="auto"/>
        <w:jc w:val="both"/>
        <w:rPr>
          <w:i/>
          <w:iCs/>
        </w:rPr>
      </w:pPr>
      <w:r w:rsidRPr="00063644">
        <w:rPr>
          <w:i/>
          <w:iCs/>
        </w:rPr>
        <w:t xml:space="preserve">- </w:t>
      </w:r>
      <w:r w:rsidR="00F06FEF">
        <w:rPr>
          <w:i/>
          <w:iCs/>
        </w:rPr>
        <w:t>Dr</w:t>
      </w:r>
      <w:r w:rsidR="005A1BB9">
        <w:rPr>
          <w:i/>
          <w:iCs/>
        </w:rPr>
        <w:t>. Geertruid (G.M.H.) Marres</w:t>
      </w:r>
      <w:r w:rsidRPr="00063644">
        <w:rPr>
          <w:i/>
          <w:iCs/>
        </w:rPr>
        <w:t>, lid</w:t>
      </w:r>
    </w:p>
    <w:p w14:paraId="621837BA" w14:textId="77777777" w:rsidR="00063644" w:rsidRPr="00063644" w:rsidRDefault="00063644" w:rsidP="00B313D8">
      <w:pPr>
        <w:jc w:val="both"/>
        <w:rPr>
          <w:bCs/>
          <w:i/>
          <w:u w:val="single"/>
        </w:rPr>
      </w:pPr>
      <w:r w:rsidRPr="00063644">
        <w:rPr>
          <w:bCs/>
          <w:i/>
          <w:u w:val="single"/>
        </w:rPr>
        <w:t>Beloningsbeleid</w:t>
      </w:r>
    </w:p>
    <w:p w14:paraId="561EB442" w14:textId="77777777" w:rsidR="00063644" w:rsidRPr="00063644" w:rsidRDefault="00063644" w:rsidP="00B313D8">
      <w:pPr>
        <w:jc w:val="both"/>
        <w:rPr>
          <w:bCs/>
          <w:i/>
        </w:rPr>
      </w:pPr>
      <w:r w:rsidRPr="00063644">
        <w:rPr>
          <w:bCs/>
          <w:i/>
        </w:rPr>
        <w:t>Het bestuur heeft statutair recht op vergoeding voor gemaakte onkosten in het kader van de functie.  In de dagelijkse praktijk wordt (vooralsnog) geen aanspraak op onkosten gemaakt.  Er zijn geen directieleden of personeelsleden die een salaris ontvangen of beloningen.</w:t>
      </w:r>
    </w:p>
    <w:p w14:paraId="72F63212" w14:textId="1CA3263B" w:rsidR="00063644" w:rsidRPr="00063644" w:rsidRDefault="00063644" w:rsidP="00B313D8">
      <w:pPr>
        <w:jc w:val="both"/>
        <w:rPr>
          <w:i/>
        </w:rPr>
      </w:pPr>
      <w:r>
        <w:rPr>
          <w:bCs/>
          <w:i/>
          <w:u w:val="single"/>
        </w:rPr>
        <w:t>Contact</w:t>
      </w:r>
      <w:r>
        <w:rPr>
          <w:b/>
          <w:bCs/>
        </w:rPr>
        <w:br/>
      </w:r>
      <w:r w:rsidRPr="00063644">
        <w:rPr>
          <w:i/>
        </w:rPr>
        <w:t xml:space="preserve">Voor meer informatie over </w:t>
      </w:r>
      <w:r w:rsidR="005A1BB9" w:rsidRPr="00A3400B">
        <w:rPr>
          <w:i/>
        </w:rPr>
        <w:t>Stichting Wetenschappelijk Onderzoek &amp; Nascholing Heelkunde ASz</w:t>
      </w:r>
      <w:r w:rsidRPr="00063644">
        <w:rPr>
          <w:i/>
        </w:rPr>
        <w:t xml:space="preserve">, kan contact worden opgenomen met </w:t>
      </w:r>
      <w:r w:rsidR="005A1BB9">
        <w:rPr>
          <w:i/>
        </w:rPr>
        <w:t>de voorzitter</w:t>
      </w:r>
      <w:r w:rsidRPr="00063644">
        <w:rPr>
          <w:i/>
        </w:rPr>
        <w:t xml:space="preserve"> van de stichting. Tel </w:t>
      </w:r>
      <w:r w:rsidR="005D32E0">
        <w:rPr>
          <w:i/>
        </w:rPr>
        <w:t>078-</w:t>
      </w:r>
      <w:proofErr w:type="gramStart"/>
      <w:r w:rsidR="005D32E0">
        <w:rPr>
          <w:i/>
        </w:rPr>
        <w:t>654</w:t>
      </w:r>
      <w:r w:rsidR="00A4670B">
        <w:rPr>
          <w:i/>
        </w:rPr>
        <w:t xml:space="preserve">1111 </w:t>
      </w:r>
      <w:r w:rsidRPr="00063644">
        <w:rPr>
          <w:i/>
        </w:rPr>
        <w:t xml:space="preserve"> Zie</w:t>
      </w:r>
      <w:proofErr w:type="gramEnd"/>
      <w:r w:rsidRPr="00063644">
        <w:rPr>
          <w:i/>
        </w:rPr>
        <w:t xml:space="preserve"> ook </w:t>
      </w:r>
      <w:r w:rsidR="005D32E0" w:rsidRPr="005D32E0">
        <w:t>www.heelkunde-ASz.nl</w:t>
      </w:r>
    </w:p>
    <w:p w14:paraId="625FBB74" w14:textId="77777777" w:rsidR="00DA1C29" w:rsidRDefault="00DA1C29">
      <w:pPr>
        <w:rPr>
          <w:b/>
          <w:bCs/>
        </w:rPr>
      </w:pPr>
      <w:r>
        <w:rPr>
          <w:b/>
          <w:bCs/>
        </w:rPr>
        <w:br w:type="page"/>
      </w:r>
    </w:p>
    <w:p w14:paraId="4A1DFA4A" w14:textId="78369E31" w:rsidR="00640DD4" w:rsidRPr="00640DD4" w:rsidRDefault="00640DD4" w:rsidP="00B313D8">
      <w:pPr>
        <w:jc w:val="both"/>
      </w:pPr>
      <w:r w:rsidRPr="00640DD4">
        <w:rPr>
          <w:b/>
          <w:bCs/>
        </w:rPr>
        <w:lastRenderedPageBreak/>
        <w:t xml:space="preserve">Werknemers </w:t>
      </w:r>
    </w:p>
    <w:p w14:paraId="7B17C664" w14:textId="77777777" w:rsidR="00640DD4" w:rsidRPr="00640DD4" w:rsidRDefault="00640DD4" w:rsidP="00B313D8">
      <w:pPr>
        <w:jc w:val="both"/>
      </w:pPr>
      <w:r>
        <w:t xml:space="preserve">Er zijn geen werknemers aangesteld bij deze stichting. </w:t>
      </w:r>
    </w:p>
    <w:p w14:paraId="5A22DE8A" w14:textId="609ECE20" w:rsidR="00640DD4" w:rsidRDefault="00640DD4" w:rsidP="00B313D8">
      <w:pPr>
        <w:jc w:val="both"/>
        <w:rPr>
          <w:b/>
          <w:bCs/>
        </w:rPr>
      </w:pPr>
      <w:r w:rsidRPr="00640DD4">
        <w:rPr>
          <w:b/>
          <w:bCs/>
        </w:rPr>
        <w:t xml:space="preserve">Financiën </w:t>
      </w:r>
    </w:p>
    <w:p w14:paraId="47C06B22" w14:textId="68A3E715" w:rsidR="00F415A8" w:rsidRPr="0079252D" w:rsidRDefault="00BA0F46" w:rsidP="00B313D8">
      <w:pPr>
        <w:jc w:val="both"/>
      </w:pPr>
      <w:r w:rsidRPr="0079252D">
        <w:t>Er wordt jaarlijks een overzicht/balans opgemaakt van de gelden binnen de stichting. Deze wordt ter goedkeuring voorgelegd aan het bestuur</w:t>
      </w:r>
      <w:r w:rsidR="0079252D" w:rsidRPr="0079252D">
        <w:t xml:space="preserve"> en gepubliceerd worden op de website</w:t>
      </w:r>
      <w:r w:rsidR="004E796E" w:rsidRPr="0079252D">
        <w:t>.</w:t>
      </w:r>
    </w:p>
    <w:p w14:paraId="45EBD0C4" w14:textId="77777777" w:rsidR="00F415A8" w:rsidRPr="0079252D" w:rsidRDefault="00F415A8" w:rsidP="00B313D8">
      <w:pPr>
        <w:jc w:val="both"/>
        <w:rPr>
          <w:b/>
          <w:bCs/>
        </w:rPr>
      </w:pPr>
    </w:p>
    <w:p w14:paraId="19DDCB06" w14:textId="77777777" w:rsidR="00640DD4" w:rsidRPr="00640DD4" w:rsidRDefault="00640DD4" w:rsidP="00B313D8">
      <w:pPr>
        <w:jc w:val="both"/>
      </w:pPr>
      <w:r w:rsidRPr="00640DD4">
        <w:rPr>
          <w:b/>
          <w:bCs/>
        </w:rPr>
        <w:t xml:space="preserve">Het werven van gelden </w:t>
      </w:r>
    </w:p>
    <w:p w14:paraId="6CC259B4" w14:textId="1687D423" w:rsidR="00640DD4" w:rsidRPr="00640DD4" w:rsidRDefault="0079252D" w:rsidP="00B313D8">
      <w:pPr>
        <w:jc w:val="both"/>
      </w:pPr>
      <w:r>
        <w:t>Op dit moment vindt er geen fondsenwerving plaats. Wel</w:t>
      </w:r>
      <w:r w:rsidR="00063644">
        <w:t xml:space="preserve"> worden er subsidieaanvragen ingediend voor wetenschappelijk onderzoek</w:t>
      </w:r>
      <w:r>
        <w:t xml:space="preserve">. Tevens </w:t>
      </w:r>
      <w:r w:rsidR="00F415A8">
        <w:t xml:space="preserve">zullen </w:t>
      </w:r>
      <w:r>
        <w:t xml:space="preserve">er </w:t>
      </w:r>
      <w:r w:rsidR="00F415A8">
        <w:t>onkostenvergoedingen voor geleverde onderzoeks- en nascholingsdiensten ten goede komen aan de stichting</w:t>
      </w:r>
      <w:r w:rsidR="00063644">
        <w:t>.</w:t>
      </w:r>
      <w:r w:rsidR="00DE4261">
        <w:t xml:space="preserve"> </w:t>
      </w:r>
      <w:r w:rsidR="00F415A8">
        <w:t>De stichting zal ook open staan voor donaties</w:t>
      </w:r>
      <w:r>
        <w:t xml:space="preserve"> en schenkingen</w:t>
      </w:r>
      <w:r w:rsidR="00F415A8">
        <w:t>.</w:t>
      </w:r>
    </w:p>
    <w:p w14:paraId="76F834E4" w14:textId="77777777" w:rsidR="00640DD4" w:rsidRPr="00640DD4" w:rsidRDefault="00640DD4" w:rsidP="00B313D8">
      <w:pPr>
        <w:jc w:val="both"/>
      </w:pPr>
      <w:r w:rsidRPr="00640DD4">
        <w:rPr>
          <w:b/>
          <w:bCs/>
        </w:rPr>
        <w:t xml:space="preserve">Beheer en besteding van het vermogen </w:t>
      </w:r>
    </w:p>
    <w:p w14:paraId="14FF8DA1" w14:textId="3C21AC35" w:rsidR="0079252D" w:rsidRPr="0079252D" w:rsidRDefault="00063644" w:rsidP="00B313D8">
      <w:pPr>
        <w:autoSpaceDE w:val="0"/>
        <w:autoSpaceDN w:val="0"/>
        <w:adjustRightInd w:val="0"/>
        <w:spacing w:after="0" w:line="240" w:lineRule="auto"/>
        <w:jc w:val="both"/>
      </w:pPr>
      <w:r>
        <w:t xml:space="preserve">De Stichting </w:t>
      </w:r>
      <w:r w:rsidR="005A3DA8">
        <w:t xml:space="preserve">streeft </w:t>
      </w:r>
      <w:r>
        <w:t>een vermogen</w:t>
      </w:r>
      <w:r w:rsidR="005A3DA8">
        <w:t xml:space="preserve"> na</w:t>
      </w:r>
      <w:r>
        <w:t xml:space="preserve"> dat te besteden is voor wetenschappelijke </w:t>
      </w:r>
      <w:r w:rsidR="0079252D">
        <w:t>en nascholings</w:t>
      </w:r>
      <w:r>
        <w:t>doeleinden.</w:t>
      </w:r>
      <w:r w:rsidR="00D30FE8">
        <w:t xml:space="preserve"> </w:t>
      </w:r>
      <w:r w:rsidR="0079252D" w:rsidRPr="0079252D">
        <w:t xml:space="preserve">Gelden die voor een specifiek </w:t>
      </w:r>
      <w:proofErr w:type="spellStart"/>
      <w:r w:rsidR="0079252D" w:rsidRPr="0079252D">
        <w:t>subspecialisme</w:t>
      </w:r>
      <w:proofErr w:type="spellEnd"/>
      <w:r w:rsidR="0079252D" w:rsidRPr="0079252D">
        <w:t xml:space="preserve"> worden </w:t>
      </w:r>
      <w:r w:rsidR="00C975A0">
        <w:t>ver</w:t>
      </w:r>
      <w:r w:rsidR="00C975A0" w:rsidRPr="0079252D">
        <w:t>kregen</w:t>
      </w:r>
      <w:r w:rsidR="0079252D" w:rsidRPr="0079252D">
        <w:t>, mogen</w:t>
      </w:r>
    </w:p>
    <w:p w14:paraId="538D2B1F" w14:textId="1A2EE791" w:rsidR="0079252D" w:rsidRDefault="0079252D" w:rsidP="00B313D8">
      <w:pPr>
        <w:autoSpaceDE w:val="0"/>
        <w:autoSpaceDN w:val="0"/>
        <w:adjustRightInd w:val="0"/>
        <w:spacing w:after="0" w:line="240" w:lineRule="auto"/>
        <w:jc w:val="both"/>
      </w:pPr>
      <w:proofErr w:type="gramStart"/>
      <w:r w:rsidRPr="0079252D">
        <w:t>alleen</w:t>
      </w:r>
      <w:proofErr w:type="gramEnd"/>
      <w:r w:rsidRPr="0079252D">
        <w:t xml:space="preserve"> voor dat </w:t>
      </w:r>
      <w:proofErr w:type="spellStart"/>
      <w:r w:rsidRPr="0079252D">
        <w:t>subspecialisme</w:t>
      </w:r>
      <w:proofErr w:type="spellEnd"/>
      <w:r w:rsidRPr="0079252D">
        <w:t xml:space="preserve"> worden aangewend. Gezamenlijke kosten</w:t>
      </w:r>
      <w:r>
        <w:t xml:space="preserve"> </w:t>
      </w:r>
      <w:r w:rsidRPr="0079252D">
        <w:t xml:space="preserve">worden door alle </w:t>
      </w:r>
      <w:proofErr w:type="spellStart"/>
      <w:r w:rsidRPr="0079252D">
        <w:t>subspecialismen</w:t>
      </w:r>
      <w:proofErr w:type="spellEnd"/>
      <w:r w:rsidRPr="0079252D">
        <w:t xml:space="preserve"> gedeeld.</w:t>
      </w:r>
      <w:r>
        <w:t xml:space="preserve"> Deze algemene kosten voor de instandhouding van de stichting, zoals: bankkosten, website beheer, </w:t>
      </w:r>
      <w:proofErr w:type="spellStart"/>
      <w:r>
        <w:t>etc</w:t>
      </w:r>
      <w:proofErr w:type="spellEnd"/>
      <w:r>
        <w:t xml:space="preserve"> kunnen iom het bestuur ten laste van de stichting komen.</w:t>
      </w:r>
    </w:p>
    <w:p w14:paraId="3DE0E897" w14:textId="3C60DF16" w:rsidR="0079252D" w:rsidRDefault="0079252D" w:rsidP="00B313D8">
      <w:pPr>
        <w:autoSpaceDE w:val="0"/>
        <w:autoSpaceDN w:val="0"/>
        <w:adjustRightInd w:val="0"/>
        <w:spacing w:after="0" w:line="240" w:lineRule="auto"/>
        <w:jc w:val="both"/>
      </w:pPr>
    </w:p>
    <w:p w14:paraId="4825BE11" w14:textId="1D25CBDC" w:rsidR="00C975A0" w:rsidRPr="00C975A0" w:rsidRDefault="00C975A0" w:rsidP="00B313D8">
      <w:pPr>
        <w:autoSpaceDE w:val="0"/>
        <w:autoSpaceDN w:val="0"/>
        <w:adjustRightInd w:val="0"/>
        <w:spacing w:after="0" w:line="240" w:lineRule="auto"/>
        <w:jc w:val="both"/>
      </w:pPr>
      <w:r w:rsidRPr="00C975A0">
        <w:t xml:space="preserve">De beginbalans </w:t>
      </w:r>
      <w:r w:rsidR="005A3DA8">
        <w:t xml:space="preserve">(NL65ABNA0106863029) </w:t>
      </w:r>
      <w:r w:rsidRPr="00C975A0">
        <w:t xml:space="preserve">op 1 januari 2022 was: € 0,- Euro. </w:t>
      </w:r>
      <w:r w:rsidR="00DE5B37">
        <w:t xml:space="preserve">Hier zullen oprichtingskosten, zoals </w:t>
      </w:r>
      <w:proofErr w:type="spellStart"/>
      <w:r w:rsidR="00DE5B37">
        <w:t>notariele</w:t>
      </w:r>
      <w:proofErr w:type="spellEnd"/>
      <w:r w:rsidR="00DE5B37">
        <w:t xml:space="preserve"> leges en website en bancaire kosten, deels voldaan in 2021, op in mindering worden gebracht</w:t>
      </w:r>
      <w:r w:rsidRPr="00C975A0">
        <w:t xml:space="preserve">. </w:t>
      </w:r>
    </w:p>
    <w:p w14:paraId="3CC8FA73" w14:textId="0E4C41E3" w:rsidR="00C975A0" w:rsidRPr="00C975A0" w:rsidRDefault="00C975A0" w:rsidP="00B313D8">
      <w:pPr>
        <w:autoSpaceDE w:val="0"/>
        <w:autoSpaceDN w:val="0"/>
        <w:adjustRightInd w:val="0"/>
        <w:spacing w:after="0" w:line="240" w:lineRule="auto"/>
        <w:jc w:val="both"/>
      </w:pPr>
      <w:r w:rsidRPr="00C975A0">
        <w:t>In Q1 2022 worden de eerste inkomsten van de stichting verwacht vanuit o.a. het Albert Schweitzer ziekenhuis (rekening longprojecten), de opheffing van de Vaatstichting Dordrecht, KvK </w:t>
      </w:r>
      <w:proofErr w:type="spellStart"/>
      <w:r w:rsidRPr="00C975A0">
        <w:t>nr</w:t>
      </w:r>
      <w:proofErr w:type="spellEnd"/>
      <w:r w:rsidRPr="00C975A0">
        <w:t xml:space="preserve">: 24313357, onkostenvergoeding voor GE studies en ondersteuning van de </w:t>
      </w:r>
      <w:proofErr w:type="spellStart"/>
      <w:r w:rsidRPr="00C975A0">
        <w:t>Lung</w:t>
      </w:r>
      <w:proofErr w:type="spellEnd"/>
      <w:r w:rsidRPr="00C975A0">
        <w:t xml:space="preserve"> </w:t>
      </w:r>
      <w:proofErr w:type="spellStart"/>
      <w:r w:rsidRPr="00C975A0">
        <w:t>Surgical</w:t>
      </w:r>
      <w:proofErr w:type="spellEnd"/>
      <w:r w:rsidRPr="00C975A0">
        <w:t xml:space="preserve"> </w:t>
      </w:r>
      <w:proofErr w:type="spellStart"/>
      <w:r w:rsidRPr="00C975A0">
        <w:t>Rounds</w:t>
      </w:r>
      <w:proofErr w:type="spellEnd"/>
      <w:r w:rsidRPr="00C975A0">
        <w:t xml:space="preserve"> nascholing. Op basis van de inkomsten kan een begroting worden opgesteld.</w:t>
      </w:r>
    </w:p>
    <w:p w14:paraId="0657CFC1" w14:textId="4F2D7290" w:rsidR="0079252D" w:rsidRDefault="0079252D" w:rsidP="00B313D8">
      <w:pPr>
        <w:autoSpaceDE w:val="0"/>
        <w:autoSpaceDN w:val="0"/>
        <w:adjustRightInd w:val="0"/>
        <w:spacing w:after="0" w:line="240" w:lineRule="auto"/>
        <w:jc w:val="both"/>
      </w:pPr>
    </w:p>
    <w:sectPr w:rsidR="0079252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EBCB5" w14:textId="77777777" w:rsidR="00447551" w:rsidRDefault="00447551" w:rsidP="00640DD4">
      <w:pPr>
        <w:spacing w:after="0" w:line="240" w:lineRule="auto"/>
      </w:pPr>
      <w:r>
        <w:separator/>
      </w:r>
    </w:p>
  </w:endnote>
  <w:endnote w:type="continuationSeparator" w:id="0">
    <w:p w14:paraId="00674B93" w14:textId="77777777" w:rsidR="00447551" w:rsidRDefault="00447551" w:rsidP="00640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DB5D2" w14:textId="06601503" w:rsidR="00D41BEF" w:rsidRDefault="00640DD4" w:rsidP="00D41BEF">
    <w:pPr>
      <w:tabs>
        <w:tab w:val="center" w:pos="4550"/>
        <w:tab w:val="left" w:pos="5818"/>
      </w:tabs>
      <w:ind w:right="260"/>
      <w:jc w:val="center"/>
      <w:rPr>
        <w:color w:val="548DD4" w:themeColor="text2" w:themeTint="99"/>
        <w:spacing w:val="60"/>
        <w:sz w:val="24"/>
        <w:szCs w:val="24"/>
      </w:rPr>
    </w:pPr>
    <w:r>
      <w:rPr>
        <w:color w:val="548DD4" w:themeColor="text2" w:themeTint="99"/>
        <w:spacing w:val="60"/>
        <w:sz w:val="24"/>
        <w:szCs w:val="24"/>
      </w:rPr>
      <w:t xml:space="preserve">Beleidsplan </w:t>
    </w:r>
    <w:r w:rsidR="005A1BB9" w:rsidRPr="005A1BB9">
      <w:rPr>
        <w:color w:val="548DD4" w:themeColor="text2" w:themeTint="99"/>
        <w:spacing w:val="60"/>
        <w:sz w:val="24"/>
        <w:szCs w:val="24"/>
      </w:rPr>
      <w:t xml:space="preserve">Stichting Wetenschappelijk Onderzoek &amp; Nascholing Heelkunde ASz </w:t>
    </w:r>
    <w:r>
      <w:rPr>
        <w:color w:val="548DD4" w:themeColor="text2" w:themeTint="99"/>
        <w:spacing w:val="60"/>
        <w:sz w:val="24"/>
        <w:szCs w:val="24"/>
      </w:rPr>
      <w:t>2021</w:t>
    </w:r>
    <w:r w:rsidR="00DA1C29">
      <w:rPr>
        <w:color w:val="548DD4" w:themeColor="text2" w:themeTint="99"/>
        <w:spacing w:val="60"/>
        <w:sz w:val="24"/>
        <w:szCs w:val="24"/>
      </w:rPr>
      <w:t>-2022</w:t>
    </w:r>
  </w:p>
  <w:p w14:paraId="5C94FF7F" w14:textId="17451A8D" w:rsidR="00640DD4" w:rsidRDefault="00640DD4" w:rsidP="00D41BEF">
    <w:pPr>
      <w:tabs>
        <w:tab w:val="center" w:pos="4550"/>
        <w:tab w:val="left" w:pos="5818"/>
      </w:tabs>
      <w:ind w:right="260"/>
      <w:jc w:val="center"/>
      <w:rPr>
        <w:color w:val="0F243E" w:themeColor="text2" w:themeShade="80"/>
        <w:sz w:val="24"/>
        <w:szCs w:val="24"/>
      </w:rPr>
    </w:pP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DA1C29">
      <w:rPr>
        <w:noProof/>
        <w:color w:val="17365D" w:themeColor="text2" w:themeShade="BF"/>
        <w:sz w:val="24"/>
        <w:szCs w:val="24"/>
      </w:rPr>
      <w:t>4</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DA1C29">
      <w:rPr>
        <w:noProof/>
        <w:color w:val="17365D" w:themeColor="text2" w:themeShade="BF"/>
        <w:sz w:val="24"/>
        <w:szCs w:val="24"/>
      </w:rPr>
      <w:t>6</w:t>
    </w:r>
    <w:r>
      <w:rPr>
        <w:color w:val="17365D" w:themeColor="text2" w:themeShade="BF"/>
        <w:sz w:val="24"/>
        <w:szCs w:val="24"/>
      </w:rPr>
      <w:fldChar w:fldCharType="end"/>
    </w:r>
  </w:p>
  <w:p w14:paraId="5B1A8C8B" w14:textId="77777777" w:rsidR="00640DD4" w:rsidRDefault="00640D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832EC" w14:textId="77777777" w:rsidR="00447551" w:rsidRDefault="00447551" w:rsidP="00640DD4">
      <w:pPr>
        <w:spacing w:after="0" w:line="240" w:lineRule="auto"/>
      </w:pPr>
      <w:r>
        <w:separator/>
      </w:r>
    </w:p>
  </w:footnote>
  <w:footnote w:type="continuationSeparator" w:id="0">
    <w:p w14:paraId="438EBC07" w14:textId="77777777" w:rsidR="00447551" w:rsidRDefault="00447551" w:rsidP="00640D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03BD9"/>
    <w:multiLevelType w:val="hybridMultilevel"/>
    <w:tmpl w:val="7E807E74"/>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242D0D6A"/>
    <w:multiLevelType w:val="hybridMultilevel"/>
    <w:tmpl w:val="84984E6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63160B9"/>
    <w:multiLevelType w:val="hybridMultilevel"/>
    <w:tmpl w:val="B9B28C0C"/>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 w15:restartNumberingAfterBreak="0">
    <w:nsid w:val="269A29E9"/>
    <w:multiLevelType w:val="hybridMultilevel"/>
    <w:tmpl w:val="665E79A2"/>
    <w:lvl w:ilvl="0" w:tplc="090426A8">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D2F766B"/>
    <w:multiLevelType w:val="hybridMultilevel"/>
    <w:tmpl w:val="8F8EA6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2487420"/>
    <w:multiLevelType w:val="hybridMultilevel"/>
    <w:tmpl w:val="42DC4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1D92A42"/>
    <w:multiLevelType w:val="hybridMultilevel"/>
    <w:tmpl w:val="7B2CB1E4"/>
    <w:lvl w:ilvl="0" w:tplc="99CE0CBA">
      <w:start w:val="11"/>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6D82714D"/>
    <w:multiLevelType w:val="hybridMultilevel"/>
    <w:tmpl w:val="8F8EA6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1"/>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6AD"/>
    <w:rsid w:val="00027FFC"/>
    <w:rsid w:val="00030320"/>
    <w:rsid w:val="00057505"/>
    <w:rsid w:val="00063644"/>
    <w:rsid w:val="00164F8F"/>
    <w:rsid w:val="0018093C"/>
    <w:rsid w:val="001E35C4"/>
    <w:rsid w:val="00221D84"/>
    <w:rsid w:val="00244E57"/>
    <w:rsid w:val="002753C2"/>
    <w:rsid w:val="002B26BF"/>
    <w:rsid w:val="002D0F25"/>
    <w:rsid w:val="0032358A"/>
    <w:rsid w:val="00396200"/>
    <w:rsid w:val="003F29C4"/>
    <w:rsid w:val="00407A7E"/>
    <w:rsid w:val="00447551"/>
    <w:rsid w:val="0046640B"/>
    <w:rsid w:val="0049479D"/>
    <w:rsid w:val="004E796E"/>
    <w:rsid w:val="00532B44"/>
    <w:rsid w:val="00597755"/>
    <w:rsid w:val="005A1BB9"/>
    <w:rsid w:val="005A3DA8"/>
    <w:rsid w:val="005D32E0"/>
    <w:rsid w:val="00640DD4"/>
    <w:rsid w:val="0064384E"/>
    <w:rsid w:val="00664BED"/>
    <w:rsid w:val="00754C4D"/>
    <w:rsid w:val="0079252D"/>
    <w:rsid w:val="00867C72"/>
    <w:rsid w:val="008D56AD"/>
    <w:rsid w:val="009306E8"/>
    <w:rsid w:val="0095380D"/>
    <w:rsid w:val="009855A1"/>
    <w:rsid w:val="00A3400B"/>
    <w:rsid w:val="00A40CCE"/>
    <w:rsid w:val="00A4670B"/>
    <w:rsid w:val="00AF1043"/>
    <w:rsid w:val="00B313D8"/>
    <w:rsid w:val="00B54439"/>
    <w:rsid w:val="00B753E0"/>
    <w:rsid w:val="00B83CE8"/>
    <w:rsid w:val="00BA0F46"/>
    <w:rsid w:val="00C215DA"/>
    <w:rsid w:val="00C975A0"/>
    <w:rsid w:val="00CB5D43"/>
    <w:rsid w:val="00CC7EDA"/>
    <w:rsid w:val="00CF0335"/>
    <w:rsid w:val="00D30FE8"/>
    <w:rsid w:val="00D36C6C"/>
    <w:rsid w:val="00D41BEF"/>
    <w:rsid w:val="00DA1C29"/>
    <w:rsid w:val="00DE4261"/>
    <w:rsid w:val="00DE5B37"/>
    <w:rsid w:val="00DF49FD"/>
    <w:rsid w:val="00DF6BC9"/>
    <w:rsid w:val="00E055C6"/>
    <w:rsid w:val="00E221A7"/>
    <w:rsid w:val="00F06FEF"/>
    <w:rsid w:val="00F1183D"/>
    <w:rsid w:val="00F365D5"/>
    <w:rsid w:val="00F415A8"/>
    <w:rsid w:val="00F641D0"/>
    <w:rsid w:val="00F87A61"/>
    <w:rsid w:val="00FD67B7"/>
    <w:rsid w:val="00FD76B4"/>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06D11"/>
  <w15:chartTrackingRefBased/>
  <w15:docId w15:val="{F7E3AA42-D9B0-4C49-B560-039FBD6F6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4670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40DD4"/>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640DD4"/>
  </w:style>
  <w:style w:type="paragraph" w:styleId="Voettekst">
    <w:name w:val="footer"/>
    <w:basedOn w:val="Standaard"/>
    <w:link w:val="VoettekstChar"/>
    <w:uiPriority w:val="99"/>
    <w:unhideWhenUsed/>
    <w:rsid w:val="00640DD4"/>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640DD4"/>
  </w:style>
  <w:style w:type="paragraph" w:styleId="Lijstalinea">
    <w:name w:val="List Paragraph"/>
    <w:basedOn w:val="Standaard"/>
    <w:uiPriority w:val="34"/>
    <w:qFormat/>
    <w:rsid w:val="00640DD4"/>
    <w:pPr>
      <w:ind w:left="720"/>
      <w:contextualSpacing/>
    </w:pPr>
  </w:style>
  <w:style w:type="paragraph" w:styleId="Normaalweb">
    <w:name w:val="Normal (Web)"/>
    <w:basedOn w:val="Standaard"/>
    <w:uiPriority w:val="99"/>
    <w:semiHidden/>
    <w:unhideWhenUsed/>
    <w:rsid w:val="0006364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63644"/>
    <w:rPr>
      <w:b/>
      <w:bCs/>
    </w:rPr>
  </w:style>
  <w:style w:type="character" w:styleId="Hyperlink">
    <w:name w:val="Hyperlink"/>
    <w:basedOn w:val="Standaardalinea-lettertype"/>
    <w:uiPriority w:val="99"/>
    <w:unhideWhenUsed/>
    <w:rsid w:val="00063644"/>
    <w:rPr>
      <w:color w:val="0000FF"/>
      <w:u w:val="single"/>
    </w:rPr>
  </w:style>
  <w:style w:type="character" w:styleId="Verwijzingopmerking">
    <w:name w:val="annotation reference"/>
    <w:basedOn w:val="Standaardalinea-lettertype"/>
    <w:uiPriority w:val="99"/>
    <w:semiHidden/>
    <w:unhideWhenUsed/>
    <w:rsid w:val="005A1BB9"/>
    <w:rPr>
      <w:sz w:val="16"/>
      <w:szCs w:val="16"/>
    </w:rPr>
  </w:style>
  <w:style w:type="paragraph" w:styleId="Tekstopmerking">
    <w:name w:val="annotation text"/>
    <w:basedOn w:val="Standaard"/>
    <w:link w:val="TekstopmerkingChar"/>
    <w:uiPriority w:val="99"/>
    <w:semiHidden/>
    <w:unhideWhenUsed/>
    <w:rsid w:val="005A1BB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A1BB9"/>
    <w:rPr>
      <w:sz w:val="20"/>
      <w:szCs w:val="20"/>
    </w:rPr>
  </w:style>
  <w:style w:type="paragraph" w:styleId="Onderwerpvanopmerking">
    <w:name w:val="annotation subject"/>
    <w:basedOn w:val="Tekstopmerking"/>
    <w:next w:val="Tekstopmerking"/>
    <w:link w:val="OnderwerpvanopmerkingChar"/>
    <w:uiPriority w:val="99"/>
    <w:semiHidden/>
    <w:unhideWhenUsed/>
    <w:rsid w:val="005A1BB9"/>
    <w:rPr>
      <w:b/>
      <w:bCs/>
    </w:rPr>
  </w:style>
  <w:style w:type="character" w:customStyle="1" w:styleId="OnderwerpvanopmerkingChar">
    <w:name w:val="Onderwerp van opmerking Char"/>
    <w:basedOn w:val="TekstopmerkingChar"/>
    <w:link w:val="Onderwerpvanopmerking"/>
    <w:uiPriority w:val="99"/>
    <w:semiHidden/>
    <w:rsid w:val="005A1BB9"/>
    <w:rPr>
      <w:b/>
      <w:bCs/>
      <w:sz w:val="20"/>
      <w:szCs w:val="20"/>
    </w:rPr>
  </w:style>
  <w:style w:type="paragraph" w:styleId="Ballontekst">
    <w:name w:val="Balloon Text"/>
    <w:basedOn w:val="Standaard"/>
    <w:link w:val="BallontekstChar"/>
    <w:uiPriority w:val="99"/>
    <w:semiHidden/>
    <w:unhideWhenUsed/>
    <w:rsid w:val="005A1BB9"/>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5A1BB9"/>
    <w:rPr>
      <w:rFonts w:ascii="Times New Roman" w:hAnsi="Times New Roman" w:cs="Times New Roman"/>
      <w:sz w:val="18"/>
      <w:szCs w:val="18"/>
    </w:rPr>
  </w:style>
  <w:style w:type="paragraph" w:styleId="Revisie">
    <w:name w:val="Revision"/>
    <w:hidden/>
    <w:uiPriority w:val="99"/>
    <w:semiHidden/>
    <w:rsid w:val="00754C4D"/>
    <w:pPr>
      <w:spacing w:after="0" w:line="240" w:lineRule="auto"/>
    </w:pPr>
  </w:style>
  <w:style w:type="character" w:styleId="GevolgdeHyperlink">
    <w:name w:val="FollowedHyperlink"/>
    <w:basedOn w:val="Standaardalinea-lettertype"/>
    <w:uiPriority w:val="99"/>
    <w:semiHidden/>
    <w:unhideWhenUsed/>
    <w:rsid w:val="005D32E0"/>
    <w:rPr>
      <w:color w:val="800080" w:themeColor="followedHyperlink"/>
      <w:u w:val="single"/>
    </w:rPr>
  </w:style>
  <w:style w:type="character" w:customStyle="1" w:styleId="apple-converted-space">
    <w:name w:val="apple-converted-space"/>
    <w:basedOn w:val="Standaardalinea-lettertype"/>
    <w:rsid w:val="00C97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3115">
      <w:bodyDiv w:val="1"/>
      <w:marLeft w:val="0"/>
      <w:marRight w:val="0"/>
      <w:marTop w:val="0"/>
      <w:marBottom w:val="0"/>
      <w:divBdr>
        <w:top w:val="none" w:sz="0" w:space="0" w:color="auto"/>
        <w:left w:val="none" w:sz="0" w:space="0" w:color="auto"/>
        <w:bottom w:val="none" w:sz="0" w:space="0" w:color="auto"/>
        <w:right w:val="none" w:sz="0" w:space="0" w:color="auto"/>
      </w:divBdr>
    </w:div>
    <w:div w:id="249780016">
      <w:bodyDiv w:val="1"/>
      <w:marLeft w:val="0"/>
      <w:marRight w:val="0"/>
      <w:marTop w:val="0"/>
      <w:marBottom w:val="0"/>
      <w:divBdr>
        <w:top w:val="none" w:sz="0" w:space="0" w:color="auto"/>
        <w:left w:val="none" w:sz="0" w:space="0" w:color="auto"/>
        <w:bottom w:val="none" w:sz="0" w:space="0" w:color="auto"/>
        <w:right w:val="none" w:sz="0" w:space="0" w:color="auto"/>
      </w:divBdr>
    </w:div>
    <w:div w:id="250818959">
      <w:bodyDiv w:val="1"/>
      <w:marLeft w:val="0"/>
      <w:marRight w:val="0"/>
      <w:marTop w:val="0"/>
      <w:marBottom w:val="0"/>
      <w:divBdr>
        <w:top w:val="none" w:sz="0" w:space="0" w:color="auto"/>
        <w:left w:val="none" w:sz="0" w:space="0" w:color="auto"/>
        <w:bottom w:val="none" w:sz="0" w:space="0" w:color="auto"/>
        <w:right w:val="none" w:sz="0" w:space="0" w:color="auto"/>
      </w:divBdr>
    </w:div>
    <w:div w:id="296108167">
      <w:bodyDiv w:val="1"/>
      <w:marLeft w:val="0"/>
      <w:marRight w:val="0"/>
      <w:marTop w:val="0"/>
      <w:marBottom w:val="0"/>
      <w:divBdr>
        <w:top w:val="none" w:sz="0" w:space="0" w:color="auto"/>
        <w:left w:val="none" w:sz="0" w:space="0" w:color="auto"/>
        <w:bottom w:val="none" w:sz="0" w:space="0" w:color="auto"/>
        <w:right w:val="none" w:sz="0" w:space="0" w:color="auto"/>
      </w:divBdr>
    </w:div>
    <w:div w:id="472408272">
      <w:bodyDiv w:val="1"/>
      <w:marLeft w:val="0"/>
      <w:marRight w:val="0"/>
      <w:marTop w:val="0"/>
      <w:marBottom w:val="0"/>
      <w:divBdr>
        <w:top w:val="none" w:sz="0" w:space="0" w:color="auto"/>
        <w:left w:val="none" w:sz="0" w:space="0" w:color="auto"/>
        <w:bottom w:val="none" w:sz="0" w:space="0" w:color="auto"/>
        <w:right w:val="none" w:sz="0" w:space="0" w:color="auto"/>
      </w:divBdr>
    </w:div>
    <w:div w:id="539055431">
      <w:bodyDiv w:val="1"/>
      <w:marLeft w:val="0"/>
      <w:marRight w:val="0"/>
      <w:marTop w:val="0"/>
      <w:marBottom w:val="0"/>
      <w:divBdr>
        <w:top w:val="none" w:sz="0" w:space="0" w:color="auto"/>
        <w:left w:val="none" w:sz="0" w:space="0" w:color="auto"/>
        <w:bottom w:val="none" w:sz="0" w:space="0" w:color="auto"/>
        <w:right w:val="none" w:sz="0" w:space="0" w:color="auto"/>
      </w:divBdr>
    </w:div>
    <w:div w:id="613364014">
      <w:bodyDiv w:val="1"/>
      <w:marLeft w:val="0"/>
      <w:marRight w:val="0"/>
      <w:marTop w:val="0"/>
      <w:marBottom w:val="0"/>
      <w:divBdr>
        <w:top w:val="none" w:sz="0" w:space="0" w:color="auto"/>
        <w:left w:val="none" w:sz="0" w:space="0" w:color="auto"/>
        <w:bottom w:val="none" w:sz="0" w:space="0" w:color="auto"/>
        <w:right w:val="none" w:sz="0" w:space="0" w:color="auto"/>
      </w:divBdr>
    </w:div>
    <w:div w:id="739015712">
      <w:bodyDiv w:val="1"/>
      <w:marLeft w:val="0"/>
      <w:marRight w:val="0"/>
      <w:marTop w:val="0"/>
      <w:marBottom w:val="0"/>
      <w:divBdr>
        <w:top w:val="none" w:sz="0" w:space="0" w:color="auto"/>
        <w:left w:val="none" w:sz="0" w:space="0" w:color="auto"/>
        <w:bottom w:val="none" w:sz="0" w:space="0" w:color="auto"/>
        <w:right w:val="none" w:sz="0" w:space="0" w:color="auto"/>
      </w:divBdr>
    </w:div>
    <w:div w:id="779103607">
      <w:bodyDiv w:val="1"/>
      <w:marLeft w:val="0"/>
      <w:marRight w:val="0"/>
      <w:marTop w:val="0"/>
      <w:marBottom w:val="0"/>
      <w:divBdr>
        <w:top w:val="none" w:sz="0" w:space="0" w:color="auto"/>
        <w:left w:val="none" w:sz="0" w:space="0" w:color="auto"/>
        <w:bottom w:val="none" w:sz="0" w:space="0" w:color="auto"/>
        <w:right w:val="none" w:sz="0" w:space="0" w:color="auto"/>
      </w:divBdr>
      <w:divsChild>
        <w:div w:id="2041736449">
          <w:marLeft w:val="0"/>
          <w:marRight w:val="0"/>
          <w:marTop w:val="0"/>
          <w:marBottom w:val="0"/>
          <w:divBdr>
            <w:top w:val="none" w:sz="0" w:space="0" w:color="auto"/>
            <w:left w:val="none" w:sz="0" w:space="0" w:color="auto"/>
            <w:bottom w:val="none" w:sz="0" w:space="0" w:color="auto"/>
            <w:right w:val="none" w:sz="0" w:space="0" w:color="auto"/>
          </w:divBdr>
        </w:div>
        <w:div w:id="1703936322">
          <w:marLeft w:val="0"/>
          <w:marRight w:val="0"/>
          <w:marTop w:val="0"/>
          <w:marBottom w:val="0"/>
          <w:divBdr>
            <w:top w:val="none" w:sz="0" w:space="0" w:color="auto"/>
            <w:left w:val="none" w:sz="0" w:space="0" w:color="auto"/>
            <w:bottom w:val="none" w:sz="0" w:space="0" w:color="auto"/>
            <w:right w:val="none" w:sz="0" w:space="0" w:color="auto"/>
          </w:divBdr>
        </w:div>
        <w:div w:id="992177815">
          <w:marLeft w:val="0"/>
          <w:marRight w:val="0"/>
          <w:marTop w:val="0"/>
          <w:marBottom w:val="0"/>
          <w:divBdr>
            <w:top w:val="none" w:sz="0" w:space="0" w:color="auto"/>
            <w:left w:val="none" w:sz="0" w:space="0" w:color="auto"/>
            <w:bottom w:val="none" w:sz="0" w:space="0" w:color="auto"/>
            <w:right w:val="none" w:sz="0" w:space="0" w:color="auto"/>
          </w:divBdr>
        </w:div>
        <w:div w:id="783622228">
          <w:marLeft w:val="0"/>
          <w:marRight w:val="0"/>
          <w:marTop w:val="0"/>
          <w:marBottom w:val="0"/>
          <w:divBdr>
            <w:top w:val="none" w:sz="0" w:space="0" w:color="auto"/>
            <w:left w:val="none" w:sz="0" w:space="0" w:color="auto"/>
            <w:bottom w:val="none" w:sz="0" w:space="0" w:color="auto"/>
            <w:right w:val="none" w:sz="0" w:space="0" w:color="auto"/>
          </w:divBdr>
        </w:div>
        <w:div w:id="1249534233">
          <w:marLeft w:val="0"/>
          <w:marRight w:val="0"/>
          <w:marTop w:val="0"/>
          <w:marBottom w:val="0"/>
          <w:divBdr>
            <w:top w:val="none" w:sz="0" w:space="0" w:color="auto"/>
            <w:left w:val="none" w:sz="0" w:space="0" w:color="auto"/>
            <w:bottom w:val="none" w:sz="0" w:space="0" w:color="auto"/>
            <w:right w:val="none" w:sz="0" w:space="0" w:color="auto"/>
          </w:divBdr>
        </w:div>
        <w:div w:id="337851915">
          <w:marLeft w:val="0"/>
          <w:marRight w:val="0"/>
          <w:marTop w:val="0"/>
          <w:marBottom w:val="0"/>
          <w:divBdr>
            <w:top w:val="none" w:sz="0" w:space="0" w:color="auto"/>
            <w:left w:val="none" w:sz="0" w:space="0" w:color="auto"/>
            <w:bottom w:val="none" w:sz="0" w:space="0" w:color="auto"/>
            <w:right w:val="none" w:sz="0" w:space="0" w:color="auto"/>
          </w:divBdr>
        </w:div>
        <w:div w:id="1584295940">
          <w:marLeft w:val="0"/>
          <w:marRight w:val="0"/>
          <w:marTop w:val="0"/>
          <w:marBottom w:val="0"/>
          <w:divBdr>
            <w:top w:val="none" w:sz="0" w:space="0" w:color="auto"/>
            <w:left w:val="none" w:sz="0" w:space="0" w:color="auto"/>
            <w:bottom w:val="none" w:sz="0" w:space="0" w:color="auto"/>
            <w:right w:val="none" w:sz="0" w:space="0" w:color="auto"/>
          </w:divBdr>
        </w:div>
        <w:div w:id="1943798838">
          <w:marLeft w:val="0"/>
          <w:marRight w:val="0"/>
          <w:marTop w:val="0"/>
          <w:marBottom w:val="0"/>
          <w:divBdr>
            <w:top w:val="none" w:sz="0" w:space="0" w:color="auto"/>
            <w:left w:val="none" w:sz="0" w:space="0" w:color="auto"/>
            <w:bottom w:val="none" w:sz="0" w:space="0" w:color="auto"/>
            <w:right w:val="none" w:sz="0" w:space="0" w:color="auto"/>
          </w:divBdr>
        </w:div>
        <w:div w:id="616908858">
          <w:marLeft w:val="0"/>
          <w:marRight w:val="0"/>
          <w:marTop w:val="0"/>
          <w:marBottom w:val="0"/>
          <w:divBdr>
            <w:top w:val="none" w:sz="0" w:space="0" w:color="auto"/>
            <w:left w:val="none" w:sz="0" w:space="0" w:color="auto"/>
            <w:bottom w:val="none" w:sz="0" w:space="0" w:color="auto"/>
            <w:right w:val="none" w:sz="0" w:space="0" w:color="auto"/>
          </w:divBdr>
        </w:div>
        <w:div w:id="1989549800">
          <w:marLeft w:val="0"/>
          <w:marRight w:val="0"/>
          <w:marTop w:val="0"/>
          <w:marBottom w:val="0"/>
          <w:divBdr>
            <w:top w:val="none" w:sz="0" w:space="0" w:color="auto"/>
            <w:left w:val="none" w:sz="0" w:space="0" w:color="auto"/>
            <w:bottom w:val="none" w:sz="0" w:space="0" w:color="auto"/>
            <w:right w:val="none" w:sz="0" w:space="0" w:color="auto"/>
          </w:divBdr>
        </w:div>
        <w:div w:id="1040201192">
          <w:marLeft w:val="0"/>
          <w:marRight w:val="0"/>
          <w:marTop w:val="0"/>
          <w:marBottom w:val="0"/>
          <w:divBdr>
            <w:top w:val="none" w:sz="0" w:space="0" w:color="auto"/>
            <w:left w:val="none" w:sz="0" w:space="0" w:color="auto"/>
            <w:bottom w:val="none" w:sz="0" w:space="0" w:color="auto"/>
            <w:right w:val="none" w:sz="0" w:space="0" w:color="auto"/>
          </w:divBdr>
        </w:div>
      </w:divsChild>
    </w:div>
    <w:div w:id="957102874">
      <w:bodyDiv w:val="1"/>
      <w:marLeft w:val="0"/>
      <w:marRight w:val="0"/>
      <w:marTop w:val="0"/>
      <w:marBottom w:val="0"/>
      <w:divBdr>
        <w:top w:val="none" w:sz="0" w:space="0" w:color="auto"/>
        <w:left w:val="none" w:sz="0" w:space="0" w:color="auto"/>
        <w:bottom w:val="none" w:sz="0" w:space="0" w:color="auto"/>
        <w:right w:val="none" w:sz="0" w:space="0" w:color="auto"/>
      </w:divBdr>
    </w:div>
    <w:div w:id="1092815627">
      <w:bodyDiv w:val="1"/>
      <w:marLeft w:val="0"/>
      <w:marRight w:val="0"/>
      <w:marTop w:val="0"/>
      <w:marBottom w:val="0"/>
      <w:divBdr>
        <w:top w:val="none" w:sz="0" w:space="0" w:color="auto"/>
        <w:left w:val="none" w:sz="0" w:space="0" w:color="auto"/>
        <w:bottom w:val="none" w:sz="0" w:space="0" w:color="auto"/>
        <w:right w:val="none" w:sz="0" w:space="0" w:color="auto"/>
      </w:divBdr>
    </w:div>
    <w:div w:id="1444493910">
      <w:bodyDiv w:val="1"/>
      <w:marLeft w:val="0"/>
      <w:marRight w:val="0"/>
      <w:marTop w:val="0"/>
      <w:marBottom w:val="0"/>
      <w:divBdr>
        <w:top w:val="none" w:sz="0" w:space="0" w:color="auto"/>
        <w:left w:val="none" w:sz="0" w:space="0" w:color="auto"/>
        <w:bottom w:val="none" w:sz="0" w:space="0" w:color="auto"/>
        <w:right w:val="none" w:sz="0" w:space="0" w:color="auto"/>
      </w:divBdr>
    </w:div>
    <w:div w:id="178588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elkunde-asz.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E5D2E-0FED-46AA-A98E-9FADB2B6B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1612</Words>
  <Characters>8872</Characters>
  <Application>Microsoft Office Word</Application>
  <DocSecurity>4</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Erasmus MC</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 van Ginhoven</dc:creator>
  <cp:keywords/>
  <dc:description/>
  <cp:lastModifiedBy>Meyenfeldt, Erik von - Chirurg</cp:lastModifiedBy>
  <cp:revision>2</cp:revision>
  <dcterms:created xsi:type="dcterms:W3CDTF">2022-02-15T14:37:00Z</dcterms:created>
  <dcterms:modified xsi:type="dcterms:W3CDTF">2022-02-15T14:37:00Z</dcterms:modified>
</cp:coreProperties>
</file>